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08C" w:rsidRPr="007E2CF1" w:rsidRDefault="0090793D" w:rsidP="009E59B8">
      <w:pPr>
        <w:pStyle w:val="Ttulo1"/>
        <w:spacing w:after="100" w:afterAutospacing="1"/>
        <w:jc w:val="center"/>
        <w:rPr>
          <w:b/>
          <w:color w:val="4472C4" w:themeColor="accent5"/>
        </w:rPr>
      </w:pPr>
      <w:r w:rsidRPr="007E2CF1">
        <w:rPr>
          <w:b/>
          <w:color w:val="4472C4" w:themeColor="accent5"/>
        </w:rPr>
        <w:t>Comparativo de pre</w:t>
      </w:r>
      <w:bookmarkStart w:id="0" w:name="_GoBack"/>
      <w:bookmarkEnd w:id="0"/>
      <w:r w:rsidRPr="007E2CF1">
        <w:rPr>
          <w:b/>
          <w:color w:val="4472C4" w:themeColor="accent5"/>
        </w:rPr>
        <w:t xml:space="preserve">cios de productos de la Canasta Básica en la </w:t>
      </w:r>
      <w:r w:rsidR="000421E9" w:rsidRPr="007E2CF1">
        <w:rPr>
          <w:b/>
          <w:color w:val="4472C4" w:themeColor="accent5"/>
        </w:rPr>
        <w:t xml:space="preserve">Región </w:t>
      </w:r>
      <w:r w:rsidR="00A105FA">
        <w:rPr>
          <w:b/>
          <w:color w:val="4472C4" w:themeColor="accent5"/>
        </w:rPr>
        <w:t>Centra</w:t>
      </w:r>
      <w:r w:rsidR="00583D32">
        <w:rPr>
          <w:b/>
          <w:color w:val="4472C4" w:themeColor="accent5"/>
        </w:rPr>
        <w:t>l</w:t>
      </w:r>
      <w:r w:rsidR="007E2CF1">
        <w:rPr>
          <w:b/>
          <w:color w:val="4472C4" w:themeColor="accent5"/>
        </w:rPr>
        <w:t>. Sondeo del</w:t>
      </w:r>
      <w:r w:rsidR="009E59B8">
        <w:rPr>
          <w:b/>
          <w:color w:val="4472C4" w:themeColor="accent5"/>
        </w:rPr>
        <w:t xml:space="preserve"> </w:t>
      </w:r>
      <w:r w:rsidR="00A105FA">
        <w:rPr>
          <w:b/>
          <w:color w:val="4472C4" w:themeColor="accent5"/>
        </w:rPr>
        <w:t>10</w:t>
      </w:r>
      <w:r w:rsidR="00583D32">
        <w:rPr>
          <w:b/>
          <w:color w:val="4472C4" w:themeColor="accent5"/>
        </w:rPr>
        <w:t xml:space="preserve"> de diciembre</w:t>
      </w:r>
      <w:r w:rsidR="00167CDF" w:rsidRPr="007E2CF1">
        <w:rPr>
          <w:b/>
          <w:color w:val="4472C4" w:themeColor="accent5"/>
        </w:rPr>
        <w:t xml:space="preserve"> del 2018.</w:t>
      </w:r>
    </w:p>
    <w:tbl>
      <w:tblPr>
        <w:tblStyle w:val="Tabladecuadrcula4-nfasis6"/>
        <w:tblW w:w="6204" w:type="pct"/>
        <w:jc w:val="center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1046"/>
        <w:gridCol w:w="1905"/>
        <w:gridCol w:w="1756"/>
        <w:gridCol w:w="2281"/>
        <w:gridCol w:w="791"/>
        <w:gridCol w:w="2388"/>
        <w:gridCol w:w="787"/>
      </w:tblGrid>
      <w:tr w:rsidR="00996AAF" w:rsidRPr="00167D81" w:rsidTr="00167D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996AAF" w:rsidRPr="00167D81" w:rsidRDefault="00996AAF" w:rsidP="00167D81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FFFFFF"/>
                <w:lang w:val="es-SV" w:eastAsia="es-SV"/>
              </w:rPr>
            </w:pPr>
            <w:r w:rsidRPr="00167D81">
              <w:rPr>
                <w:rFonts w:ascii="Calibri" w:eastAsia="Times New Roman" w:hAnsi="Calibri" w:cs="Times New Roman"/>
                <w:lang w:eastAsia="es-SV"/>
              </w:rPr>
              <w:t>Precios promedio, mínimo y máximo por establecimiento</w:t>
            </w:r>
          </w:p>
        </w:tc>
      </w:tr>
      <w:tr w:rsidR="008805CA" w:rsidRPr="00167D81" w:rsidTr="0016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pct"/>
            <w:gridSpan w:val="2"/>
            <w:vMerge w:val="restart"/>
            <w:vAlign w:val="center"/>
            <w:hideMark/>
          </w:tcPr>
          <w:p w:rsidR="00996AAF" w:rsidRPr="00167D81" w:rsidRDefault="00996AAF" w:rsidP="00167D81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val="es-SV" w:eastAsia="es-SV"/>
              </w:rPr>
            </w:pPr>
            <w:r w:rsidRPr="00167D81">
              <w:rPr>
                <w:rFonts w:ascii="Calibri" w:eastAsia="Times New Roman" w:hAnsi="Calibri" w:cs="Times New Roman"/>
                <w:color w:val="000000"/>
                <w:lang w:eastAsia="es-SV"/>
              </w:rPr>
              <w:t>Producto</w:t>
            </w:r>
          </w:p>
        </w:tc>
        <w:tc>
          <w:tcPr>
            <w:tcW w:w="802" w:type="pct"/>
            <w:vMerge w:val="restart"/>
            <w:vAlign w:val="center"/>
            <w:hideMark/>
          </w:tcPr>
          <w:p w:rsidR="00996AAF" w:rsidRPr="00167D81" w:rsidRDefault="00996AAF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167D8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Promedio</w:t>
            </w:r>
            <w:r w:rsidR="00D851F8" w:rsidRPr="00167D8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 Zona </w:t>
            </w:r>
            <w:r w:rsidR="00A105FA" w:rsidRPr="00167D8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Central</w:t>
            </w:r>
          </w:p>
        </w:tc>
        <w:tc>
          <w:tcPr>
            <w:tcW w:w="1402" w:type="pct"/>
            <w:gridSpan w:val="2"/>
            <w:vAlign w:val="center"/>
            <w:hideMark/>
          </w:tcPr>
          <w:p w:rsidR="00996AAF" w:rsidRPr="00167D81" w:rsidRDefault="00996AAF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167D8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Mínimo</w:t>
            </w:r>
          </w:p>
        </w:tc>
        <w:tc>
          <w:tcPr>
            <w:tcW w:w="1449" w:type="pct"/>
            <w:gridSpan w:val="2"/>
            <w:vAlign w:val="center"/>
            <w:hideMark/>
          </w:tcPr>
          <w:p w:rsidR="00996AAF" w:rsidRPr="00167D81" w:rsidRDefault="00996AAF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167D8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Máximo</w:t>
            </w:r>
          </w:p>
        </w:tc>
      </w:tr>
      <w:tr w:rsidR="008805CA" w:rsidRPr="00167D81" w:rsidTr="00167D81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pct"/>
            <w:gridSpan w:val="2"/>
            <w:vMerge/>
            <w:vAlign w:val="center"/>
            <w:hideMark/>
          </w:tcPr>
          <w:p w:rsidR="00996AAF" w:rsidRPr="00167D81" w:rsidRDefault="00996AAF" w:rsidP="00167D81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val="es-SV" w:eastAsia="es-SV"/>
              </w:rPr>
            </w:pPr>
          </w:p>
        </w:tc>
        <w:tc>
          <w:tcPr>
            <w:tcW w:w="802" w:type="pct"/>
            <w:vMerge/>
            <w:vAlign w:val="center"/>
            <w:hideMark/>
          </w:tcPr>
          <w:p w:rsidR="00996AAF" w:rsidRPr="00167D81" w:rsidRDefault="00996AAF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</w:p>
        </w:tc>
        <w:tc>
          <w:tcPr>
            <w:tcW w:w="1041" w:type="pct"/>
            <w:vAlign w:val="center"/>
            <w:hideMark/>
          </w:tcPr>
          <w:p w:rsidR="00996AAF" w:rsidRPr="00167D81" w:rsidRDefault="00996AAF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167D8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Establecimiento</w:t>
            </w:r>
          </w:p>
        </w:tc>
        <w:tc>
          <w:tcPr>
            <w:tcW w:w="361" w:type="pct"/>
            <w:vAlign w:val="center"/>
            <w:hideMark/>
          </w:tcPr>
          <w:p w:rsidR="00996AAF" w:rsidRPr="00167D81" w:rsidRDefault="00996AAF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167D8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Precio</w:t>
            </w:r>
          </w:p>
        </w:tc>
        <w:tc>
          <w:tcPr>
            <w:tcW w:w="1090" w:type="pct"/>
            <w:vAlign w:val="center"/>
            <w:hideMark/>
          </w:tcPr>
          <w:p w:rsidR="00996AAF" w:rsidRPr="00167D81" w:rsidRDefault="00996AAF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167D8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Establecimiento</w:t>
            </w:r>
          </w:p>
        </w:tc>
        <w:tc>
          <w:tcPr>
            <w:tcW w:w="359" w:type="pct"/>
            <w:vAlign w:val="center"/>
            <w:hideMark/>
          </w:tcPr>
          <w:p w:rsidR="00996AAF" w:rsidRPr="00167D81" w:rsidRDefault="00996AAF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167D8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Precio</w:t>
            </w:r>
          </w:p>
        </w:tc>
      </w:tr>
      <w:tr w:rsidR="00167D81" w:rsidRPr="00167D81" w:rsidTr="0016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 w:val="restart"/>
            <w:vAlign w:val="center"/>
          </w:tcPr>
          <w:p w:rsidR="00167D81" w:rsidRPr="00167D81" w:rsidRDefault="00167D81" w:rsidP="00167D81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167D81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Grasas</w:t>
            </w:r>
          </w:p>
        </w:tc>
        <w:tc>
          <w:tcPr>
            <w:tcW w:w="870" w:type="pct"/>
            <w:vAlign w:val="center"/>
            <w:hideMark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167D8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Aceite vegetal </w:t>
            </w:r>
            <w:r w:rsidRPr="00167D8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br/>
              <w:t>(750 ml bolsa)</w:t>
            </w:r>
          </w:p>
        </w:tc>
        <w:tc>
          <w:tcPr>
            <w:tcW w:w="802" w:type="pct"/>
            <w:vAlign w:val="center"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$1.30</w:t>
            </w:r>
          </w:p>
        </w:tc>
        <w:tc>
          <w:tcPr>
            <w:tcW w:w="1041" w:type="pct"/>
            <w:vAlign w:val="center"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361" w:type="pct"/>
            <w:vAlign w:val="center"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$1.09</w:t>
            </w:r>
          </w:p>
        </w:tc>
        <w:tc>
          <w:tcPr>
            <w:tcW w:w="1090" w:type="pct"/>
            <w:vAlign w:val="center"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$1.60</w:t>
            </w:r>
          </w:p>
        </w:tc>
      </w:tr>
      <w:tr w:rsidR="00167D81" w:rsidRPr="00167D81" w:rsidTr="00167D81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  <w:hideMark/>
          </w:tcPr>
          <w:p w:rsidR="00167D81" w:rsidRPr="00167D81" w:rsidRDefault="00167D81" w:rsidP="00167D81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167D8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Aceite vegetal </w:t>
            </w:r>
            <w:r w:rsidRPr="00167D8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br/>
              <w:t>(750 ml botella)</w:t>
            </w:r>
          </w:p>
        </w:tc>
        <w:tc>
          <w:tcPr>
            <w:tcW w:w="802" w:type="pct"/>
            <w:vAlign w:val="center"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$1.31</w:t>
            </w:r>
          </w:p>
        </w:tc>
        <w:tc>
          <w:tcPr>
            <w:tcW w:w="1041" w:type="pct"/>
            <w:vAlign w:val="center"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61" w:type="pct"/>
            <w:vAlign w:val="center"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$1.15</w:t>
            </w:r>
          </w:p>
        </w:tc>
        <w:tc>
          <w:tcPr>
            <w:tcW w:w="1090" w:type="pct"/>
            <w:vAlign w:val="center"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$1.58</w:t>
            </w:r>
          </w:p>
        </w:tc>
      </w:tr>
      <w:tr w:rsidR="00167D81" w:rsidRPr="00167D81" w:rsidTr="0016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  <w:hideMark/>
          </w:tcPr>
          <w:p w:rsidR="00167D81" w:rsidRPr="00167D81" w:rsidRDefault="00167D81" w:rsidP="00167D81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167D8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Manteca </w:t>
            </w:r>
            <w:r w:rsidRPr="00167D8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br/>
              <w:t>(4x200 gramos)</w:t>
            </w:r>
          </w:p>
        </w:tc>
        <w:tc>
          <w:tcPr>
            <w:tcW w:w="802" w:type="pct"/>
            <w:vAlign w:val="center"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$1.46</w:t>
            </w:r>
          </w:p>
        </w:tc>
        <w:tc>
          <w:tcPr>
            <w:tcW w:w="1041" w:type="pct"/>
            <w:vAlign w:val="center"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61" w:type="pct"/>
            <w:vAlign w:val="center"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$1.26</w:t>
            </w:r>
          </w:p>
        </w:tc>
        <w:tc>
          <w:tcPr>
            <w:tcW w:w="1090" w:type="pct"/>
            <w:vAlign w:val="center"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$1.56</w:t>
            </w:r>
          </w:p>
        </w:tc>
      </w:tr>
      <w:tr w:rsidR="00167D81" w:rsidRPr="00167D81" w:rsidTr="00167D81">
        <w:trPr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  <w:hideMark/>
          </w:tcPr>
          <w:p w:rsidR="00167D81" w:rsidRPr="00167D81" w:rsidRDefault="00167D81" w:rsidP="00167D81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67D8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Manteca vegetal</w:t>
            </w:r>
          </w:p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167D8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(454 gramos bolsa plástica)</w:t>
            </w:r>
          </w:p>
        </w:tc>
        <w:tc>
          <w:tcPr>
            <w:tcW w:w="802" w:type="pct"/>
            <w:vAlign w:val="center"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$0.92</w:t>
            </w:r>
          </w:p>
        </w:tc>
        <w:tc>
          <w:tcPr>
            <w:tcW w:w="1041" w:type="pct"/>
            <w:vAlign w:val="center"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361" w:type="pct"/>
            <w:vAlign w:val="center"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$0.75</w:t>
            </w:r>
          </w:p>
        </w:tc>
        <w:tc>
          <w:tcPr>
            <w:tcW w:w="1090" w:type="pct"/>
            <w:vAlign w:val="center"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359" w:type="pct"/>
            <w:vAlign w:val="center"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$1.15</w:t>
            </w:r>
          </w:p>
        </w:tc>
      </w:tr>
      <w:tr w:rsidR="00167D81" w:rsidRPr="00167D81" w:rsidTr="0016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  <w:hideMark/>
          </w:tcPr>
          <w:p w:rsidR="00167D81" w:rsidRPr="00167D81" w:rsidRDefault="00167D81" w:rsidP="00167D81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167D8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Margarina vegetal en barra </w:t>
            </w:r>
            <w:r w:rsidRPr="00167D8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br/>
              <w:t>(400 gramos)</w:t>
            </w:r>
          </w:p>
        </w:tc>
        <w:tc>
          <w:tcPr>
            <w:tcW w:w="802" w:type="pct"/>
            <w:vAlign w:val="center"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$0.88</w:t>
            </w:r>
          </w:p>
        </w:tc>
        <w:tc>
          <w:tcPr>
            <w:tcW w:w="1041" w:type="pct"/>
            <w:vAlign w:val="center"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361" w:type="pct"/>
            <w:vAlign w:val="center"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$0.69</w:t>
            </w:r>
          </w:p>
        </w:tc>
        <w:tc>
          <w:tcPr>
            <w:tcW w:w="1090" w:type="pct"/>
            <w:vAlign w:val="center"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$1.19</w:t>
            </w:r>
          </w:p>
        </w:tc>
      </w:tr>
      <w:tr w:rsidR="00167D81" w:rsidRPr="00167D81" w:rsidTr="00167D81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Align w:val="center"/>
          </w:tcPr>
          <w:p w:rsidR="00167D81" w:rsidRPr="00167D81" w:rsidRDefault="00167D81" w:rsidP="00167D81">
            <w:pPr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167D81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Carne de pollo</w:t>
            </w:r>
          </w:p>
        </w:tc>
        <w:tc>
          <w:tcPr>
            <w:tcW w:w="870" w:type="pct"/>
            <w:vAlign w:val="center"/>
            <w:hideMark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67D8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Pollo entero con menudos</w:t>
            </w:r>
          </w:p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167D8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02" w:type="pct"/>
            <w:vAlign w:val="center"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$1.47</w:t>
            </w:r>
          </w:p>
        </w:tc>
        <w:tc>
          <w:tcPr>
            <w:tcW w:w="1041" w:type="pct"/>
            <w:vAlign w:val="center"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361" w:type="pct"/>
            <w:vAlign w:val="center"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$1.40</w:t>
            </w:r>
          </w:p>
        </w:tc>
        <w:tc>
          <w:tcPr>
            <w:tcW w:w="1090" w:type="pct"/>
            <w:vAlign w:val="center"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$1.71</w:t>
            </w:r>
          </w:p>
        </w:tc>
      </w:tr>
      <w:tr w:rsidR="00167D81" w:rsidRPr="00167D81" w:rsidTr="0016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 w:val="restart"/>
            <w:vAlign w:val="center"/>
          </w:tcPr>
          <w:p w:rsidR="00167D81" w:rsidRPr="00167D81" w:rsidRDefault="00167D81" w:rsidP="00167D81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167D81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Carne de cerdo</w:t>
            </w:r>
          </w:p>
        </w:tc>
        <w:tc>
          <w:tcPr>
            <w:tcW w:w="870" w:type="pct"/>
            <w:vAlign w:val="center"/>
            <w:hideMark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67D8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Chuleta corriente (redonda)</w:t>
            </w:r>
          </w:p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167D8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02" w:type="pct"/>
            <w:vAlign w:val="center"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$3.43</w:t>
            </w:r>
          </w:p>
        </w:tc>
        <w:tc>
          <w:tcPr>
            <w:tcW w:w="1041" w:type="pct"/>
            <w:vAlign w:val="center"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361" w:type="pct"/>
            <w:vAlign w:val="center"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$2.75</w:t>
            </w:r>
          </w:p>
        </w:tc>
        <w:tc>
          <w:tcPr>
            <w:tcW w:w="1090" w:type="pct"/>
            <w:vAlign w:val="center"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$3.99</w:t>
            </w:r>
          </w:p>
        </w:tc>
      </w:tr>
      <w:tr w:rsidR="00167D81" w:rsidRPr="00167D81" w:rsidTr="00167D81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  <w:hideMark/>
          </w:tcPr>
          <w:p w:rsidR="00167D81" w:rsidRPr="00167D81" w:rsidRDefault="00167D81" w:rsidP="00167D81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67D8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Costilla</w:t>
            </w:r>
          </w:p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167D8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02" w:type="pct"/>
            <w:vAlign w:val="center"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$2.94</w:t>
            </w:r>
          </w:p>
        </w:tc>
        <w:tc>
          <w:tcPr>
            <w:tcW w:w="1041" w:type="pct"/>
            <w:vAlign w:val="center"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Walmart</w:t>
            </w:r>
          </w:p>
        </w:tc>
        <w:tc>
          <w:tcPr>
            <w:tcW w:w="361" w:type="pct"/>
            <w:vAlign w:val="center"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$2.15</w:t>
            </w:r>
          </w:p>
        </w:tc>
        <w:tc>
          <w:tcPr>
            <w:tcW w:w="1090" w:type="pct"/>
            <w:vAlign w:val="center"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$4.40</w:t>
            </w:r>
          </w:p>
        </w:tc>
      </w:tr>
      <w:tr w:rsidR="00167D81" w:rsidRPr="00167D81" w:rsidTr="0016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  <w:hideMark/>
          </w:tcPr>
          <w:p w:rsidR="00167D81" w:rsidRPr="00167D81" w:rsidRDefault="00167D81" w:rsidP="00167D81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67D8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Posta</w:t>
            </w:r>
          </w:p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167D8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02" w:type="pct"/>
            <w:vAlign w:val="center"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$2.81</w:t>
            </w:r>
          </w:p>
        </w:tc>
        <w:tc>
          <w:tcPr>
            <w:tcW w:w="1041" w:type="pct"/>
            <w:vAlign w:val="center"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Despensa Familiar, Maxi Despensa y Súper Selectos</w:t>
            </w:r>
          </w:p>
        </w:tc>
        <w:tc>
          <w:tcPr>
            <w:tcW w:w="361" w:type="pct"/>
            <w:vAlign w:val="center"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$2.35</w:t>
            </w:r>
          </w:p>
        </w:tc>
        <w:tc>
          <w:tcPr>
            <w:tcW w:w="1090" w:type="pct"/>
            <w:vAlign w:val="center"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Despensa de Don Juan y Súper Selectos</w:t>
            </w:r>
          </w:p>
        </w:tc>
        <w:tc>
          <w:tcPr>
            <w:tcW w:w="359" w:type="pct"/>
            <w:vAlign w:val="center"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$3.49</w:t>
            </w:r>
          </w:p>
        </w:tc>
      </w:tr>
      <w:tr w:rsidR="00167D81" w:rsidRPr="00167D81" w:rsidTr="00167D81">
        <w:trPr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 w:val="restart"/>
            <w:vAlign w:val="center"/>
          </w:tcPr>
          <w:p w:rsidR="00167D81" w:rsidRPr="00167D81" w:rsidRDefault="00167D81" w:rsidP="00167D81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167D81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Carne de res</w:t>
            </w:r>
          </w:p>
        </w:tc>
        <w:tc>
          <w:tcPr>
            <w:tcW w:w="870" w:type="pct"/>
            <w:vAlign w:val="center"/>
            <w:hideMark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67D8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Angelina</w:t>
            </w:r>
          </w:p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167D8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02" w:type="pct"/>
            <w:vAlign w:val="center"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$4.70</w:t>
            </w:r>
          </w:p>
        </w:tc>
        <w:tc>
          <w:tcPr>
            <w:tcW w:w="1041" w:type="pct"/>
            <w:vAlign w:val="center"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61" w:type="pct"/>
            <w:vAlign w:val="center"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$4.10</w:t>
            </w:r>
          </w:p>
        </w:tc>
        <w:tc>
          <w:tcPr>
            <w:tcW w:w="1090" w:type="pct"/>
            <w:vAlign w:val="center"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Despensa de Don Juan y Súper Selectos</w:t>
            </w:r>
          </w:p>
        </w:tc>
        <w:tc>
          <w:tcPr>
            <w:tcW w:w="359" w:type="pct"/>
            <w:vAlign w:val="center"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$4.80</w:t>
            </w:r>
          </w:p>
        </w:tc>
      </w:tr>
      <w:tr w:rsidR="00167D81" w:rsidRPr="00167D81" w:rsidTr="0016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  <w:hideMark/>
          </w:tcPr>
          <w:p w:rsidR="00167D81" w:rsidRPr="00167D81" w:rsidRDefault="00167D81" w:rsidP="00167D81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67D8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Choquezuela</w:t>
            </w:r>
          </w:p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167D8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02" w:type="pct"/>
            <w:vAlign w:val="center"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$4.52</w:t>
            </w:r>
          </w:p>
        </w:tc>
        <w:tc>
          <w:tcPr>
            <w:tcW w:w="1041" w:type="pct"/>
            <w:vAlign w:val="center"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61" w:type="pct"/>
            <w:vAlign w:val="center"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$2.95</w:t>
            </w:r>
          </w:p>
        </w:tc>
        <w:tc>
          <w:tcPr>
            <w:tcW w:w="1090" w:type="pct"/>
            <w:vAlign w:val="center"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Despensa de Don Juan y Súper Selectos</w:t>
            </w:r>
          </w:p>
        </w:tc>
        <w:tc>
          <w:tcPr>
            <w:tcW w:w="359" w:type="pct"/>
            <w:vAlign w:val="center"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$4.63</w:t>
            </w:r>
          </w:p>
        </w:tc>
      </w:tr>
      <w:tr w:rsidR="00167D81" w:rsidRPr="00167D81" w:rsidTr="00167D81">
        <w:trPr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  <w:hideMark/>
          </w:tcPr>
          <w:p w:rsidR="00167D81" w:rsidRPr="00167D81" w:rsidRDefault="00167D81" w:rsidP="00167D81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67D8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Carne molida corriente</w:t>
            </w:r>
          </w:p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167D8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02" w:type="pct"/>
            <w:vAlign w:val="center"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$2.78</w:t>
            </w:r>
          </w:p>
        </w:tc>
        <w:tc>
          <w:tcPr>
            <w:tcW w:w="1041" w:type="pct"/>
            <w:vAlign w:val="center"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Despensa Familiar, Maxi Despensa y Súper Selectos</w:t>
            </w:r>
          </w:p>
        </w:tc>
        <w:tc>
          <w:tcPr>
            <w:tcW w:w="361" w:type="pct"/>
            <w:vAlign w:val="center"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$2.50</w:t>
            </w:r>
          </w:p>
        </w:tc>
        <w:tc>
          <w:tcPr>
            <w:tcW w:w="1090" w:type="pct"/>
            <w:vAlign w:val="center"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Despensa de Don Juan, Despensa Familiar y Súper Selectos</w:t>
            </w:r>
          </w:p>
        </w:tc>
        <w:tc>
          <w:tcPr>
            <w:tcW w:w="359" w:type="pct"/>
            <w:vAlign w:val="center"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$3.10</w:t>
            </w:r>
          </w:p>
        </w:tc>
      </w:tr>
      <w:tr w:rsidR="00167D81" w:rsidRPr="00167D81" w:rsidTr="0016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  <w:hideMark/>
          </w:tcPr>
          <w:p w:rsidR="00167D81" w:rsidRPr="00167D81" w:rsidRDefault="00167D81" w:rsidP="00167D81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67D8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Posta negra</w:t>
            </w:r>
          </w:p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167D8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02" w:type="pct"/>
            <w:vAlign w:val="center"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$4.35</w:t>
            </w:r>
          </w:p>
        </w:tc>
        <w:tc>
          <w:tcPr>
            <w:tcW w:w="1041" w:type="pct"/>
            <w:vAlign w:val="center"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61" w:type="pct"/>
            <w:vAlign w:val="center"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$3.20</w:t>
            </w:r>
          </w:p>
        </w:tc>
        <w:tc>
          <w:tcPr>
            <w:tcW w:w="1090" w:type="pct"/>
            <w:vAlign w:val="center"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Despensa de Don Juan y Súper Selectos</w:t>
            </w:r>
          </w:p>
        </w:tc>
        <w:tc>
          <w:tcPr>
            <w:tcW w:w="359" w:type="pct"/>
            <w:vAlign w:val="center"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$4.65</w:t>
            </w:r>
          </w:p>
        </w:tc>
      </w:tr>
      <w:tr w:rsidR="00167D81" w:rsidRPr="00167D81" w:rsidTr="00167D81">
        <w:trPr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Align w:val="center"/>
            <w:hideMark/>
          </w:tcPr>
          <w:p w:rsidR="00167D81" w:rsidRPr="00167D81" w:rsidRDefault="00167D81" w:rsidP="00167D81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167D81">
              <w:rPr>
                <w:rFonts w:ascii="Calibri" w:eastAsia="Times New Roman" w:hAnsi="Calibri" w:cs="Times New Roman"/>
                <w:color w:val="000000"/>
                <w:lang w:eastAsia="es-SV"/>
              </w:rPr>
              <w:t>Huevo</w:t>
            </w:r>
          </w:p>
        </w:tc>
        <w:tc>
          <w:tcPr>
            <w:tcW w:w="870" w:type="pct"/>
            <w:vAlign w:val="center"/>
            <w:hideMark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67D8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Huevo</w:t>
            </w:r>
          </w:p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167D8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(cartón 15 unidades)</w:t>
            </w:r>
          </w:p>
        </w:tc>
        <w:tc>
          <w:tcPr>
            <w:tcW w:w="802" w:type="pct"/>
            <w:vAlign w:val="center"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$2.37</w:t>
            </w:r>
          </w:p>
        </w:tc>
        <w:tc>
          <w:tcPr>
            <w:tcW w:w="1041" w:type="pct"/>
            <w:vAlign w:val="center"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Despensa de Don Juan y Walmart</w:t>
            </w:r>
          </w:p>
        </w:tc>
        <w:tc>
          <w:tcPr>
            <w:tcW w:w="361" w:type="pct"/>
            <w:vAlign w:val="center"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$2.10</w:t>
            </w:r>
          </w:p>
        </w:tc>
        <w:tc>
          <w:tcPr>
            <w:tcW w:w="1090" w:type="pct"/>
            <w:vAlign w:val="center"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359" w:type="pct"/>
            <w:vAlign w:val="center"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$2.75</w:t>
            </w:r>
          </w:p>
        </w:tc>
      </w:tr>
      <w:tr w:rsidR="00167D81" w:rsidRPr="00167D81" w:rsidTr="0016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 w:val="restart"/>
            <w:vAlign w:val="center"/>
          </w:tcPr>
          <w:p w:rsidR="00167D81" w:rsidRPr="00167D81" w:rsidRDefault="00167D81" w:rsidP="00167D81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167D81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Leche</w:t>
            </w:r>
          </w:p>
        </w:tc>
        <w:tc>
          <w:tcPr>
            <w:tcW w:w="870" w:type="pct"/>
            <w:vAlign w:val="center"/>
            <w:hideMark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67D8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Leche entera en polvo</w:t>
            </w:r>
          </w:p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167D8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(360 gramos)</w:t>
            </w:r>
          </w:p>
        </w:tc>
        <w:tc>
          <w:tcPr>
            <w:tcW w:w="802" w:type="pct"/>
            <w:vAlign w:val="center"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$3.01</w:t>
            </w:r>
          </w:p>
        </w:tc>
        <w:tc>
          <w:tcPr>
            <w:tcW w:w="1041" w:type="pct"/>
            <w:vAlign w:val="center"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361" w:type="pct"/>
            <w:vAlign w:val="center"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$1.80</w:t>
            </w:r>
          </w:p>
        </w:tc>
        <w:tc>
          <w:tcPr>
            <w:tcW w:w="1090" w:type="pct"/>
            <w:vAlign w:val="center"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$3.70</w:t>
            </w:r>
          </w:p>
        </w:tc>
      </w:tr>
      <w:tr w:rsidR="00167D81" w:rsidRPr="00167D81" w:rsidTr="00167D81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  <w:hideMark/>
          </w:tcPr>
          <w:p w:rsidR="00167D81" w:rsidRPr="00167D81" w:rsidRDefault="00167D81" w:rsidP="00167D81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67D8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Leche líquida entera</w:t>
            </w:r>
          </w:p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167D8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(litro)</w:t>
            </w:r>
          </w:p>
        </w:tc>
        <w:tc>
          <w:tcPr>
            <w:tcW w:w="802" w:type="pct"/>
            <w:vAlign w:val="center"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$1.39</w:t>
            </w:r>
          </w:p>
        </w:tc>
        <w:tc>
          <w:tcPr>
            <w:tcW w:w="1041" w:type="pct"/>
            <w:vAlign w:val="center"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361" w:type="pct"/>
            <w:vAlign w:val="center"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$1.19</w:t>
            </w:r>
          </w:p>
        </w:tc>
        <w:tc>
          <w:tcPr>
            <w:tcW w:w="1090" w:type="pct"/>
            <w:vAlign w:val="center"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$1.63</w:t>
            </w:r>
          </w:p>
        </w:tc>
      </w:tr>
      <w:tr w:rsidR="00167D81" w:rsidRPr="00167D81" w:rsidTr="0016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 w:val="restart"/>
            <w:vAlign w:val="center"/>
          </w:tcPr>
          <w:p w:rsidR="00167D81" w:rsidRPr="00167D81" w:rsidRDefault="00167D81" w:rsidP="00167D81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167D81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Frutas</w:t>
            </w:r>
          </w:p>
        </w:tc>
        <w:tc>
          <w:tcPr>
            <w:tcW w:w="870" w:type="pct"/>
            <w:vAlign w:val="center"/>
            <w:hideMark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167D8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Guineo banano (libra)</w:t>
            </w:r>
          </w:p>
        </w:tc>
        <w:tc>
          <w:tcPr>
            <w:tcW w:w="802" w:type="pct"/>
            <w:vAlign w:val="center"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$0.37</w:t>
            </w:r>
          </w:p>
        </w:tc>
        <w:tc>
          <w:tcPr>
            <w:tcW w:w="1041" w:type="pct"/>
            <w:vAlign w:val="center"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361" w:type="pct"/>
            <w:vAlign w:val="center"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$0.34</w:t>
            </w:r>
          </w:p>
        </w:tc>
        <w:tc>
          <w:tcPr>
            <w:tcW w:w="1090" w:type="pct"/>
            <w:vAlign w:val="center"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$0.39</w:t>
            </w:r>
          </w:p>
        </w:tc>
      </w:tr>
      <w:tr w:rsidR="00167D81" w:rsidRPr="00167D81" w:rsidTr="00167D81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167D81" w:rsidRPr="00167D81" w:rsidRDefault="00167D81" w:rsidP="00167D81">
            <w:pPr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67D8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Guineo indio (libra)</w:t>
            </w:r>
          </w:p>
        </w:tc>
        <w:tc>
          <w:tcPr>
            <w:tcW w:w="802" w:type="pct"/>
            <w:vAlign w:val="center"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$0.65</w:t>
            </w:r>
          </w:p>
        </w:tc>
        <w:tc>
          <w:tcPr>
            <w:tcW w:w="1041" w:type="pct"/>
            <w:vAlign w:val="center"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61" w:type="pct"/>
            <w:vAlign w:val="center"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$0.65</w:t>
            </w:r>
          </w:p>
        </w:tc>
        <w:tc>
          <w:tcPr>
            <w:tcW w:w="1090" w:type="pct"/>
            <w:vAlign w:val="center"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$0.65</w:t>
            </w:r>
          </w:p>
        </w:tc>
      </w:tr>
      <w:tr w:rsidR="00167D81" w:rsidRPr="00167D81" w:rsidTr="0016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167D81" w:rsidRPr="00167D81" w:rsidRDefault="00167D81" w:rsidP="00167D81">
            <w:pPr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67D8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Naranja de jugo</w:t>
            </w:r>
          </w:p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67D8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(unidad)</w:t>
            </w:r>
          </w:p>
        </w:tc>
        <w:tc>
          <w:tcPr>
            <w:tcW w:w="802" w:type="pct"/>
            <w:vAlign w:val="center"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$0.26</w:t>
            </w:r>
          </w:p>
        </w:tc>
        <w:tc>
          <w:tcPr>
            <w:tcW w:w="1041" w:type="pct"/>
            <w:vAlign w:val="center"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61" w:type="pct"/>
            <w:vAlign w:val="center"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$0.25</w:t>
            </w:r>
          </w:p>
        </w:tc>
        <w:tc>
          <w:tcPr>
            <w:tcW w:w="1090" w:type="pct"/>
            <w:vAlign w:val="center"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359" w:type="pct"/>
            <w:vAlign w:val="center"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$0.34</w:t>
            </w:r>
          </w:p>
        </w:tc>
      </w:tr>
      <w:tr w:rsidR="00167D81" w:rsidRPr="00167D81" w:rsidTr="00167D81">
        <w:trPr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167D81" w:rsidRPr="00167D81" w:rsidRDefault="00167D81" w:rsidP="00167D81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67D8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Naranja sin semilla</w:t>
            </w:r>
          </w:p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167D8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(unidad)</w:t>
            </w:r>
          </w:p>
        </w:tc>
        <w:tc>
          <w:tcPr>
            <w:tcW w:w="802" w:type="pct"/>
            <w:vAlign w:val="center"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$0.34</w:t>
            </w:r>
          </w:p>
        </w:tc>
        <w:tc>
          <w:tcPr>
            <w:tcW w:w="1041" w:type="pct"/>
            <w:vAlign w:val="center"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Walmart</w:t>
            </w:r>
          </w:p>
        </w:tc>
        <w:tc>
          <w:tcPr>
            <w:tcW w:w="361" w:type="pct"/>
            <w:vAlign w:val="center"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$0.33</w:t>
            </w:r>
          </w:p>
        </w:tc>
        <w:tc>
          <w:tcPr>
            <w:tcW w:w="1090" w:type="pct"/>
            <w:vAlign w:val="center"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$0.35</w:t>
            </w:r>
          </w:p>
        </w:tc>
      </w:tr>
      <w:tr w:rsidR="00167D81" w:rsidRPr="00167D81" w:rsidTr="0016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167D81" w:rsidRPr="00167D81" w:rsidRDefault="00167D81" w:rsidP="00167D81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67D8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Plátano</w:t>
            </w:r>
          </w:p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167D8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02" w:type="pct"/>
            <w:vAlign w:val="center"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$0.38</w:t>
            </w:r>
          </w:p>
        </w:tc>
        <w:tc>
          <w:tcPr>
            <w:tcW w:w="1041" w:type="pct"/>
            <w:vAlign w:val="center"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361" w:type="pct"/>
            <w:vAlign w:val="center"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$0.26</w:t>
            </w:r>
          </w:p>
        </w:tc>
        <w:tc>
          <w:tcPr>
            <w:tcW w:w="1090" w:type="pct"/>
            <w:vAlign w:val="center"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$0.45</w:t>
            </w:r>
          </w:p>
        </w:tc>
      </w:tr>
      <w:tr w:rsidR="00167D81" w:rsidRPr="00167D81" w:rsidTr="00167D81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 w:val="restart"/>
            <w:vAlign w:val="center"/>
          </w:tcPr>
          <w:p w:rsidR="00167D81" w:rsidRPr="00167D81" w:rsidRDefault="00167D81" w:rsidP="00167D81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167D81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Verduras</w:t>
            </w:r>
          </w:p>
        </w:tc>
        <w:tc>
          <w:tcPr>
            <w:tcW w:w="870" w:type="pct"/>
            <w:vAlign w:val="center"/>
            <w:hideMark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167D8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Cebolla Blanca (libra)</w:t>
            </w:r>
          </w:p>
        </w:tc>
        <w:tc>
          <w:tcPr>
            <w:tcW w:w="802" w:type="pct"/>
            <w:vAlign w:val="center"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$0.92</w:t>
            </w:r>
          </w:p>
        </w:tc>
        <w:tc>
          <w:tcPr>
            <w:tcW w:w="1041" w:type="pct"/>
            <w:vAlign w:val="center"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361" w:type="pct"/>
            <w:vAlign w:val="center"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$0.63</w:t>
            </w:r>
          </w:p>
        </w:tc>
        <w:tc>
          <w:tcPr>
            <w:tcW w:w="1090" w:type="pct"/>
            <w:vAlign w:val="center"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$1.15</w:t>
            </w:r>
          </w:p>
        </w:tc>
      </w:tr>
      <w:tr w:rsidR="00167D81" w:rsidRPr="00167D81" w:rsidTr="0016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167D81" w:rsidRPr="00167D81" w:rsidRDefault="00167D81" w:rsidP="00167D81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167D8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Cebolla Morada (libra)</w:t>
            </w:r>
          </w:p>
        </w:tc>
        <w:tc>
          <w:tcPr>
            <w:tcW w:w="802" w:type="pct"/>
            <w:vAlign w:val="center"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$1.07</w:t>
            </w:r>
          </w:p>
        </w:tc>
        <w:tc>
          <w:tcPr>
            <w:tcW w:w="1041" w:type="pct"/>
            <w:vAlign w:val="center"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361" w:type="pct"/>
            <w:vAlign w:val="center"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$0.66</w:t>
            </w:r>
          </w:p>
        </w:tc>
        <w:tc>
          <w:tcPr>
            <w:tcW w:w="1090" w:type="pct"/>
            <w:vAlign w:val="center"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$1.25</w:t>
            </w:r>
          </w:p>
        </w:tc>
      </w:tr>
      <w:tr w:rsidR="00167D81" w:rsidRPr="00167D81" w:rsidTr="00167D81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167D81" w:rsidRPr="00167D81" w:rsidRDefault="00167D81" w:rsidP="00167D81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167D8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Chile verde (unidad)</w:t>
            </w:r>
          </w:p>
        </w:tc>
        <w:tc>
          <w:tcPr>
            <w:tcW w:w="802" w:type="pct"/>
            <w:vAlign w:val="center"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$0.32</w:t>
            </w:r>
          </w:p>
        </w:tc>
        <w:tc>
          <w:tcPr>
            <w:tcW w:w="1041" w:type="pct"/>
            <w:vAlign w:val="center"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361" w:type="pct"/>
            <w:vAlign w:val="center"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$0.17</w:t>
            </w:r>
          </w:p>
        </w:tc>
        <w:tc>
          <w:tcPr>
            <w:tcW w:w="1090" w:type="pct"/>
            <w:vAlign w:val="center"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$0.45</w:t>
            </w:r>
          </w:p>
        </w:tc>
      </w:tr>
      <w:tr w:rsidR="00167D81" w:rsidRPr="00167D81" w:rsidTr="0016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167D81" w:rsidRPr="00167D81" w:rsidRDefault="00167D81" w:rsidP="00167D81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67D8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Güisquil Criollo</w:t>
            </w:r>
          </w:p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167D8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(unidad)</w:t>
            </w:r>
          </w:p>
        </w:tc>
        <w:tc>
          <w:tcPr>
            <w:tcW w:w="802" w:type="pct"/>
            <w:vAlign w:val="center"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$0.36</w:t>
            </w:r>
          </w:p>
        </w:tc>
        <w:tc>
          <w:tcPr>
            <w:tcW w:w="1041" w:type="pct"/>
            <w:vAlign w:val="center"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361" w:type="pct"/>
            <w:vAlign w:val="center"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$0.25</w:t>
            </w:r>
          </w:p>
        </w:tc>
        <w:tc>
          <w:tcPr>
            <w:tcW w:w="1090" w:type="pct"/>
            <w:vAlign w:val="center"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$0.45</w:t>
            </w:r>
          </w:p>
        </w:tc>
      </w:tr>
      <w:tr w:rsidR="00167D81" w:rsidRPr="00167D81" w:rsidTr="00167D81">
        <w:trPr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167D81" w:rsidRPr="00167D81" w:rsidRDefault="00167D81" w:rsidP="00167D81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67D8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Papa Lavada</w:t>
            </w:r>
          </w:p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167D8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02" w:type="pct"/>
            <w:vAlign w:val="center"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$1.14</w:t>
            </w:r>
          </w:p>
        </w:tc>
        <w:tc>
          <w:tcPr>
            <w:tcW w:w="1041" w:type="pct"/>
            <w:vAlign w:val="center"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Walmart</w:t>
            </w:r>
          </w:p>
        </w:tc>
        <w:tc>
          <w:tcPr>
            <w:tcW w:w="361" w:type="pct"/>
            <w:vAlign w:val="center"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$1.08</w:t>
            </w:r>
          </w:p>
        </w:tc>
        <w:tc>
          <w:tcPr>
            <w:tcW w:w="1090" w:type="pct"/>
            <w:vAlign w:val="center"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$1.15</w:t>
            </w:r>
          </w:p>
        </w:tc>
      </w:tr>
      <w:tr w:rsidR="00167D81" w:rsidRPr="00167D81" w:rsidTr="0016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167D81" w:rsidRPr="00167D81" w:rsidRDefault="00167D81" w:rsidP="00167D81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67D8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Papa Morena</w:t>
            </w:r>
          </w:p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167D8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02" w:type="pct"/>
            <w:vAlign w:val="center"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$0.68</w:t>
            </w:r>
          </w:p>
        </w:tc>
        <w:tc>
          <w:tcPr>
            <w:tcW w:w="1041" w:type="pct"/>
            <w:vAlign w:val="center"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361" w:type="pct"/>
            <w:vAlign w:val="center"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$0.40</w:t>
            </w:r>
          </w:p>
        </w:tc>
        <w:tc>
          <w:tcPr>
            <w:tcW w:w="1090" w:type="pct"/>
            <w:vAlign w:val="center"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$0.85</w:t>
            </w:r>
          </w:p>
        </w:tc>
      </w:tr>
      <w:tr w:rsidR="00167D81" w:rsidRPr="00167D81" w:rsidTr="00167D81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167D81" w:rsidRPr="00167D81" w:rsidRDefault="00167D81" w:rsidP="00167D81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167D8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Repollo Verde (unidad)</w:t>
            </w:r>
          </w:p>
        </w:tc>
        <w:tc>
          <w:tcPr>
            <w:tcW w:w="802" w:type="pct"/>
            <w:vAlign w:val="center"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$1.50</w:t>
            </w:r>
          </w:p>
        </w:tc>
        <w:tc>
          <w:tcPr>
            <w:tcW w:w="1041" w:type="pct"/>
            <w:vAlign w:val="center"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361" w:type="pct"/>
            <w:vAlign w:val="center"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$1.00</w:t>
            </w:r>
          </w:p>
        </w:tc>
        <w:tc>
          <w:tcPr>
            <w:tcW w:w="1090" w:type="pct"/>
            <w:vAlign w:val="center"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$1.69</w:t>
            </w:r>
          </w:p>
        </w:tc>
      </w:tr>
      <w:tr w:rsidR="00167D81" w:rsidRPr="00167D81" w:rsidTr="0016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167D81" w:rsidRPr="00167D81" w:rsidRDefault="00167D81" w:rsidP="00167D81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67D8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Tomate de cocina</w:t>
            </w:r>
          </w:p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167D8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02" w:type="pct"/>
            <w:vAlign w:val="center"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$0.68</w:t>
            </w:r>
          </w:p>
        </w:tc>
        <w:tc>
          <w:tcPr>
            <w:tcW w:w="1041" w:type="pct"/>
            <w:vAlign w:val="center"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361" w:type="pct"/>
            <w:vAlign w:val="center"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$0.49</w:t>
            </w:r>
          </w:p>
        </w:tc>
        <w:tc>
          <w:tcPr>
            <w:tcW w:w="1090" w:type="pct"/>
            <w:vAlign w:val="center"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$0.89</w:t>
            </w:r>
          </w:p>
        </w:tc>
      </w:tr>
      <w:tr w:rsidR="00167D81" w:rsidRPr="00167D81" w:rsidTr="00167D81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167D81" w:rsidRPr="00167D81" w:rsidRDefault="00167D81" w:rsidP="00167D81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67D8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Tomate de ensalada</w:t>
            </w:r>
          </w:p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167D8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02" w:type="pct"/>
            <w:vAlign w:val="center"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$1.11</w:t>
            </w:r>
          </w:p>
        </w:tc>
        <w:tc>
          <w:tcPr>
            <w:tcW w:w="1041" w:type="pct"/>
            <w:vAlign w:val="center"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61" w:type="pct"/>
            <w:vAlign w:val="center"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$0.99</w:t>
            </w:r>
          </w:p>
        </w:tc>
        <w:tc>
          <w:tcPr>
            <w:tcW w:w="1090" w:type="pct"/>
            <w:vAlign w:val="center"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$1.15</w:t>
            </w:r>
          </w:p>
        </w:tc>
      </w:tr>
      <w:tr w:rsidR="00167D81" w:rsidRPr="00167D81" w:rsidTr="0016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 w:val="restart"/>
            <w:vAlign w:val="center"/>
          </w:tcPr>
          <w:p w:rsidR="00167D81" w:rsidRPr="00167D81" w:rsidRDefault="00167D81" w:rsidP="00167D81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167D81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Azúcar</w:t>
            </w:r>
          </w:p>
        </w:tc>
        <w:tc>
          <w:tcPr>
            <w:tcW w:w="870" w:type="pct"/>
            <w:vAlign w:val="center"/>
            <w:hideMark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67D8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Azúcar blanca</w:t>
            </w:r>
          </w:p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167D8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(1000 gramos)</w:t>
            </w:r>
          </w:p>
        </w:tc>
        <w:tc>
          <w:tcPr>
            <w:tcW w:w="802" w:type="pct"/>
            <w:vAlign w:val="center"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$0.94</w:t>
            </w:r>
          </w:p>
        </w:tc>
        <w:tc>
          <w:tcPr>
            <w:tcW w:w="1041" w:type="pct"/>
            <w:vAlign w:val="center"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361" w:type="pct"/>
            <w:vAlign w:val="center"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$0.92</w:t>
            </w:r>
          </w:p>
        </w:tc>
        <w:tc>
          <w:tcPr>
            <w:tcW w:w="1090" w:type="pct"/>
            <w:vAlign w:val="center"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$1.00</w:t>
            </w:r>
          </w:p>
        </w:tc>
      </w:tr>
      <w:tr w:rsidR="00167D81" w:rsidRPr="00167D81" w:rsidTr="00167D81">
        <w:trPr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167D81" w:rsidRPr="00167D81" w:rsidRDefault="00167D81" w:rsidP="00167D81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167D8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Azúcar blanca </w:t>
            </w:r>
            <w:r w:rsidRPr="00167D8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br/>
              <w:t>(500 gramos)</w:t>
            </w:r>
          </w:p>
        </w:tc>
        <w:tc>
          <w:tcPr>
            <w:tcW w:w="802" w:type="pct"/>
            <w:vAlign w:val="center"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$0.47</w:t>
            </w:r>
          </w:p>
        </w:tc>
        <w:tc>
          <w:tcPr>
            <w:tcW w:w="1041" w:type="pct"/>
            <w:vAlign w:val="center"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361" w:type="pct"/>
            <w:vAlign w:val="center"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$0.45</w:t>
            </w:r>
          </w:p>
        </w:tc>
        <w:tc>
          <w:tcPr>
            <w:tcW w:w="1090" w:type="pct"/>
            <w:vAlign w:val="center"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$0.48</w:t>
            </w:r>
          </w:p>
        </w:tc>
      </w:tr>
      <w:tr w:rsidR="00167D81" w:rsidRPr="00167D81" w:rsidTr="0016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167D81" w:rsidRPr="00167D81" w:rsidRDefault="00167D81" w:rsidP="00167D81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67D8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Azúcar morena</w:t>
            </w:r>
          </w:p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167D8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(1000 gramos)</w:t>
            </w:r>
          </w:p>
        </w:tc>
        <w:tc>
          <w:tcPr>
            <w:tcW w:w="802" w:type="pct"/>
            <w:vAlign w:val="center"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$0.97</w:t>
            </w:r>
          </w:p>
        </w:tc>
        <w:tc>
          <w:tcPr>
            <w:tcW w:w="1041" w:type="pct"/>
            <w:vAlign w:val="center"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361" w:type="pct"/>
            <w:vAlign w:val="center"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$0.92</w:t>
            </w:r>
          </w:p>
        </w:tc>
        <w:tc>
          <w:tcPr>
            <w:tcW w:w="1090" w:type="pct"/>
            <w:vAlign w:val="center"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$1.00</w:t>
            </w:r>
          </w:p>
        </w:tc>
      </w:tr>
      <w:tr w:rsidR="00167D81" w:rsidRPr="00167D81" w:rsidTr="00167D81">
        <w:trPr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167D81" w:rsidRPr="00167D81" w:rsidRDefault="00167D81" w:rsidP="00167D81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67D8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Azúcar morena</w:t>
            </w:r>
          </w:p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167D8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(2500 gramos)</w:t>
            </w:r>
          </w:p>
        </w:tc>
        <w:tc>
          <w:tcPr>
            <w:tcW w:w="802" w:type="pct"/>
            <w:vAlign w:val="center"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$2.42</w:t>
            </w:r>
          </w:p>
        </w:tc>
        <w:tc>
          <w:tcPr>
            <w:tcW w:w="1041" w:type="pct"/>
            <w:vAlign w:val="center"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361" w:type="pct"/>
            <w:vAlign w:val="center"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$2.39</w:t>
            </w:r>
          </w:p>
        </w:tc>
        <w:tc>
          <w:tcPr>
            <w:tcW w:w="1090" w:type="pct"/>
            <w:vAlign w:val="center"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$2.49</w:t>
            </w:r>
          </w:p>
        </w:tc>
      </w:tr>
      <w:tr w:rsidR="00167D81" w:rsidRPr="00167D81" w:rsidTr="0016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 w:val="restart"/>
            <w:vAlign w:val="center"/>
          </w:tcPr>
          <w:p w:rsidR="00167D81" w:rsidRPr="00167D81" w:rsidRDefault="00167D81" w:rsidP="00167D81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167D81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Harinas</w:t>
            </w:r>
          </w:p>
        </w:tc>
        <w:tc>
          <w:tcPr>
            <w:tcW w:w="870" w:type="pct"/>
            <w:vAlign w:val="center"/>
            <w:hideMark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67D8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Harina de maíz</w:t>
            </w:r>
          </w:p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167D8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(907 gramos)</w:t>
            </w:r>
          </w:p>
        </w:tc>
        <w:tc>
          <w:tcPr>
            <w:tcW w:w="802" w:type="pct"/>
            <w:vAlign w:val="center"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$0.96</w:t>
            </w:r>
          </w:p>
        </w:tc>
        <w:tc>
          <w:tcPr>
            <w:tcW w:w="1041" w:type="pct"/>
            <w:vAlign w:val="center"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61" w:type="pct"/>
            <w:vAlign w:val="center"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$0.69</w:t>
            </w:r>
          </w:p>
        </w:tc>
        <w:tc>
          <w:tcPr>
            <w:tcW w:w="1090" w:type="pct"/>
            <w:vAlign w:val="center"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167D81" w:rsidRPr="00167D81" w:rsidRDefault="00167D81" w:rsidP="00167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$1.27</w:t>
            </w:r>
          </w:p>
        </w:tc>
      </w:tr>
      <w:tr w:rsidR="00167D81" w:rsidRPr="00167D81" w:rsidTr="00167D81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167D81" w:rsidRPr="00167D81" w:rsidRDefault="00167D81" w:rsidP="00167D81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167D8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Pan de caja</w:t>
            </w:r>
          </w:p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167D8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(500 gramos)</w:t>
            </w:r>
          </w:p>
        </w:tc>
        <w:tc>
          <w:tcPr>
            <w:tcW w:w="802" w:type="pct"/>
            <w:vAlign w:val="center"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$1.27</w:t>
            </w:r>
          </w:p>
        </w:tc>
        <w:tc>
          <w:tcPr>
            <w:tcW w:w="1041" w:type="pct"/>
            <w:vAlign w:val="center"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361" w:type="pct"/>
            <w:vAlign w:val="center"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$0.93</w:t>
            </w:r>
          </w:p>
        </w:tc>
        <w:tc>
          <w:tcPr>
            <w:tcW w:w="1090" w:type="pct"/>
            <w:vAlign w:val="center"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167D81" w:rsidRPr="00167D81" w:rsidRDefault="00167D81" w:rsidP="00167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7D81">
              <w:rPr>
                <w:rFonts w:ascii="Calibri" w:hAnsi="Calibri"/>
                <w:color w:val="000000"/>
              </w:rPr>
              <w:t>$1.49</w:t>
            </w:r>
          </w:p>
        </w:tc>
      </w:tr>
    </w:tbl>
    <w:p w:rsidR="001E3426" w:rsidRDefault="001E3426" w:rsidP="00F55D91"/>
    <w:sectPr w:rsidR="001E34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2D2" w:rsidRDefault="00D872D2" w:rsidP="009920D7">
      <w:pPr>
        <w:spacing w:after="0" w:line="240" w:lineRule="auto"/>
      </w:pPr>
      <w:r>
        <w:separator/>
      </w:r>
    </w:p>
  </w:endnote>
  <w:endnote w:type="continuationSeparator" w:id="0">
    <w:p w:rsidR="00D872D2" w:rsidRDefault="00D872D2" w:rsidP="0099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2D2" w:rsidRDefault="00D872D2" w:rsidP="009920D7">
      <w:pPr>
        <w:spacing w:after="0" w:line="240" w:lineRule="auto"/>
      </w:pPr>
      <w:r>
        <w:separator/>
      </w:r>
    </w:p>
  </w:footnote>
  <w:footnote w:type="continuationSeparator" w:id="0">
    <w:p w:rsidR="00D872D2" w:rsidRDefault="00D872D2" w:rsidP="00992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F6"/>
    <w:rsid w:val="000005FA"/>
    <w:rsid w:val="00001FD4"/>
    <w:rsid w:val="000063AD"/>
    <w:rsid w:val="00007280"/>
    <w:rsid w:val="00026D6F"/>
    <w:rsid w:val="000373AF"/>
    <w:rsid w:val="000421E9"/>
    <w:rsid w:val="0004297E"/>
    <w:rsid w:val="00052134"/>
    <w:rsid w:val="00060D65"/>
    <w:rsid w:val="00066B3D"/>
    <w:rsid w:val="0007501E"/>
    <w:rsid w:val="00081011"/>
    <w:rsid w:val="00081DD3"/>
    <w:rsid w:val="00082ACE"/>
    <w:rsid w:val="00082E1B"/>
    <w:rsid w:val="000904B5"/>
    <w:rsid w:val="00092E8B"/>
    <w:rsid w:val="000939A7"/>
    <w:rsid w:val="000D7292"/>
    <w:rsid w:val="000D7D0B"/>
    <w:rsid w:val="000F0CE8"/>
    <w:rsid w:val="000F24EA"/>
    <w:rsid w:val="000F2FF0"/>
    <w:rsid w:val="000F441D"/>
    <w:rsid w:val="000F4DDC"/>
    <w:rsid w:val="001019E4"/>
    <w:rsid w:val="00113D3A"/>
    <w:rsid w:val="001205BD"/>
    <w:rsid w:val="0013704D"/>
    <w:rsid w:val="00144A3B"/>
    <w:rsid w:val="001460C7"/>
    <w:rsid w:val="00147210"/>
    <w:rsid w:val="00155B9E"/>
    <w:rsid w:val="00156663"/>
    <w:rsid w:val="00167CDF"/>
    <w:rsid w:val="00167D81"/>
    <w:rsid w:val="00174A06"/>
    <w:rsid w:val="001946DF"/>
    <w:rsid w:val="001B4B1A"/>
    <w:rsid w:val="001C7FB6"/>
    <w:rsid w:val="001E29D9"/>
    <w:rsid w:val="001E3426"/>
    <w:rsid w:val="00207DF2"/>
    <w:rsid w:val="00212389"/>
    <w:rsid w:val="00222A57"/>
    <w:rsid w:val="00231CC5"/>
    <w:rsid w:val="00233F7D"/>
    <w:rsid w:val="002351A0"/>
    <w:rsid w:val="002423E0"/>
    <w:rsid w:val="002503B0"/>
    <w:rsid w:val="00255614"/>
    <w:rsid w:val="0026171C"/>
    <w:rsid w:val="00265A3D"/>
    <w:rsid w:val="00265A83"/>
    <w:rsid w:val="00267608"/>
    <w:rsid w:val="002937C2"/>
    <w:rsid w:val="00296CC2"/>
    <w:rsid w:val="00296F6B"/>
    <w:rsid w:val="002B1689"/>
    <w:rsid w:val="002C0B7B"/>
    <w:rsid w:val="002C0BE2"/>
    <w:rsid w:val="002C101A"/>
    <w:rsid w:val="002C2005"/>
    <w:rsid w:val="002E1AE1"/>
    <w:rsid w:val="002E301A"/>
    <w:rsid w:val="002E5079"/>
    <w:rsid w:val="002F6A49"/>
    <w:rsid w:val="00316232"/>
    <w:rsid w:val="003166BD"/>
    <w:rsid w:val="003338E7"/>
    <w:rsid w:val="00333F5F"/>
    <w:rsid w:val="003624D2"/>
    <w:rsid w:val="00370DB9"/>
    <w:rsid w:val="00374CFF"/>
    <w:rsid w:val="00375C67"/>
    <w:rsid w:val="00387398"/>
    <w:rsid w:val="00387ED9"/>
    <w:rsid w:val="003A18CD"/>
    <w:rsid w:val="003A4267"/>
    <w:rsid w:val="003C0AB6"/>
    <w:rsid w:val="003C1B0E"/>
    <w:rsid w:val="003D387F"/>
    <w:rsid w:val="003E1D37"/>
    <w:rsid w:val="003E4DCF"/>
    <w:rsid w:val="003F0E36"/>
    <w:rsid w:val="00401629"/>
    <w:rsid w:val="00401A84"/>
    <w:rsid w:val="00404FDA"/>
    <w:rsid w:val="00410FF8"/>
    <w:rsid w:val="004158C2"/>
    <w:rsid w:val="00417C94"/>
    <w:rsid w:val="004206D9"/>
    <w:rsid w:val="00455458"/>
    <w:rsid w:val="00460D30"/>
    <w:rsid w:val="004611D1"/>
    <w:rsid w:val="004665B7"/>
    <w:rsid w:val="004A2A8D"/>
    <w:rsid w:val="004B3190"/>
    <w:rsid w:val="004B7CE9"/>
    <w:rsid w:val="004D2870"/>
    <w:rsid w:val="00501DC7"/>
    <w:rsid w:val="00525C96"/>
    <w:rsid w:val="00526D6D"/>
    <w:rsid w:val="0053416A"/>
    <w:rsid w:val="00534D09"/>
    <w:rsid w:val="00536B14"/>
    <w:rsid w:val="00554C42"/>
    <w:rsid w:val="00565A6C"/>
    <w:rsid w:val="00570915"/>
    <w:rsid w:val="00575812"/>
    <w:rsid w:val="00583D32"/>
    <w:rsid w:val="005858DA"/>
    <w:rsid w:val="0059022D"/>
    <w:rsid w:val="005948B9"/>
    <w:rsid w:val="005A135F"/>
    <w:rsid w:val="005B751F"/>
    <w:rsid w:val="005C7D48"/>
    <w:rsid w:val="005D1674"/>
    <w:rsid w:val="005D5872"/>
    <w:rsid w:val="005E7955"/>
    <w:rsid w:val="005F1D7D"/>
    <w:rsid w:val="005F1EA4"/>
    <w:rsid w:val="00601158"/>
    <w:rsid w:val="00602128"/>
    <w:rsid w:val="00603E11"/>
    <w:rsid w:val="00635457"/>
    <w:rsid w:val="006426EC"/>
    <w:rsid w:val="006433CC"/>
    <w:rsid w:val="006440B6"/>
    <w:rsid w:val="00647EBD"/>
    <w:rsid w:val="0066172A"/>
    <w:rsid w:val="00664270"/>
    <w:rsid w:val="00682E25"/>
    <w:rsid w:val="006867C4"/>
    <w:rsid w:val="006C0220"/>
    <w:rsid w:val="006D6DE3"/>
    <w:rsid w:val="006E2349"/>
    <w:rsid w:val="006F2694"/>
    <w:rsid w:val="006F2B5F"/>
    <w:rsid w:val="00717081"/>
    <w:rsid w:val="00741EA8"/>
    <w:rsid w:val="00760257"/>
    <w:rsid w:val="0077753C"/>
    <w:rsid w:val="00782B77"/>
    <w:rsid w:val="007833C8"/>
    <w:rsid w:val="007964DF"/>
    <w:rsid w:val="007A5769"/>
    <w:rsid w:val="007A5EDE"/>
    <w:rsid w:val="007B2DA7"/>
    <w:rsid w:val="007B5CA3"/>
    <w:rsid w:val="007D4235"/>
    <w:rsid w:val="007E2CF1"/>
    <w:rsid w:val="007E5330"/>
    <w:rsid w:val="007E57AB"/>
    <w:rsid w:val="007F4E6F"/>
    <w:rsid w:val="0080338E"/>
    <w:rsid w:val="008045CE"/>
    <w:rsid w:val="00810F45"/>
    <w:rsid w:val="00824DD1"/>
    <w:rsid w:val="00845771"/>
    <w:rsid w:val="00852AF0"/>
    <w:rsid w:val="0086546E"/>
    <w:rsid w:val="00872CE7"/>
    <w:rsid w:val="008805CA"/>
    <w:rsid w:val="00896C5E"/>
    <w:rsid w:val="00896FC2"/>
    <w:rsid w:val="008C3AD9"/>
    <w:rsid w:val="008C675F"/>
    <w:rsid w:val="008D1184"/>
    <w:rsid w:val="008D2269"/>
    <w:rsid w:val="008E0088"/>
    <w:rsid w:val="008E1805"/>
    <w:rsid w:val="0090793D"/>
    <w:rsid w:val="00914969"/>
    <w:rsid w:val="009260EE"/>
    <w:rsid w:val="009272FB"/>
    <w:rsid w:val="00927B4B"/>
    <w:rsid w:val="0093725F"/>
    <w:rsid w:val="00943A14"/>
    <w:rsid w:val="00960E6B"/>
    <w:rsid w:val="00962EF5"/>
    <w:rsid w:val="00975D41"/>
    <w:rsid w:val="00976EE2"/>
    <w:rsid w:val="00981E5B"/>
    <w:rsid w:val="00987A7D"/>
    <w:rsid w:val="009920D7"/>
    <w:rsid w:val="00996AAF"/>
    <w:rsid w:val="009A0AF2"/>
    <w:rsid w:val="009B5E6C"/>
    <w:rsid w:val="009E27C4"/>
    <w:rsid w:val="009E59B8"/>
    <w:rsid w:val="009F120E"/>
    <w:rsid w:val="009F4E20"/>
    <w:rsid w:val="00A04320"/>
    <w:rsid w:val="00A0608C"/>
    <w:rsid w:val="00A105FA"/>
    <w:rsid w:val="00A13EFB"/>
    <w:rsid w:val="00A31046"/>
    <w:rsid w:val="00A44E9C"/>
    <w:rsid w:val="00A47551"/>
    <w:rsid w:val="00A47ACC"/>
    <w:rsid w:val="00A52364"/>
    <w:rsid w:val="00A61CE4"/>
    <w:rsid w:val="00A62EA4"/>
    <w:rsid w:val="00A67A0B"/>
    <w:rsid w:val="00A74DA3"/>
    <w:rsid w:val="00A8764A"/>
    <w:rsid w:val="00A900F9"/>
    <w:rsid w:val="00AB4085"/>
    <w:rsid w:val="00AC0590"/>
    <w:rsid w:val="00AC3921"/>
    <w:rsid w:val="00AD2B45"/>
    <w:rsid w:val="00AD67EF"/>
    <w:rsid w:val="00AE088A"/>
    <w:rsid w:val="00AE2B6B"/>
    <w:rsid w:val="00AE7175"/>
    <w:rsid w:val="00B01063"/>
    <w:rsid w:val="00B10DCB"/>
    <w:rsid w:val="00B22E6E"/>
    <w:rsid w:val="00B25F3C"/>
    <w:rsid w:val="00B27226"/>
    <w:rsid w:val="00B2785F"/>
    <w:rsid w:val="00B27C4D"/>
    <w:rsid w:val="00B3334F"/>
    <w:rsid w:val="00B54352"/>
    <w:rsid w:val="00B564DB"/>
    <w:rsid w:val="00B60DBA"/>
    <w:rsid w:val="00B717D6"/>
    <w:rsid w:val="00B73A68"/>
    <w:rsid w:val="00B75C42"/>
    <w:rsid w:val="00B802D0"/>
    <w:rsid w:val="00B80A6B"/>
    <w:rsid w:val="00B86383"/>
    <w:rsid w:val="00B91EC1"/>
    <w:rsid w:val="00BB5FEE"/>
    <w:rsid w:val="00BF2550"/>
    <w:rsid w:val="00C147B1"/>
    <w:rsid w:val="00C17EA6"/>
    <w:rsid w:val="00C21A50"/>
    <w:rsid w:val="00C254B9"/>
    <w:rsid w:val="00C43860"/>
    <w:rsid w:val="00C5737E"/>
    <w:rsid w:val="00C6757C"/>
    <w:rsid w:val="00C7023D"/>
    <w:rsid w:val="00C877F6"/>
    <w:rsid w:val="00CA0C23"/>
    <w:rsid w:val="00CB6D3A"/>
    <w:rsid w:val="00CC3198"/>
    <w:rsid w:val="00CC5D82"/>
    <w:rsid w:val="00CD0FFD"/>
    <w:rsid w:val="00D03AEC"/>
    <w:rsid w:val="00D15C78"/>
    <w:rsid w:val="00D237CC"/>
    <w:rsid w:val="00D30044"/>
    <w:rsid w:val="00D35354"/>
    <w:rsid w:val="00D40764"/>
    <w:rsid w:val="00D4162D"/>
    <w:rsid w:val="00D50F54"/>
    <w:rsid w:val="00D60360"/>
    <w:rsid w:val="00D640DB"/>
    <w:rsid w:val="00D73D60"/>
    <w:rsid w:val="00D776CE"/>
    <w:rsid w:val="00D7774B"/>
    <w:rsid w:val="00D851F8"/>
    <w:rsid w:val="00D855A5"/>
    <w:rsid w:val="00D86851"/>
    <w:rsid w:val="00D872D2"/>
    <w:rsid w:val="00DA3F43"/>
    <w:rsid w:val="00DA6535"/>
    <w:rsid w:val="00DB1E1A"/>
    <w:rsid w:val="00DC17E8"/>
    <w:rsid w:val="00DC6BAD"/>
    <w:rsid w:val="00DC741E"/>
    <w:rsid w:val="00DC7E65"/>
    <w:rsid w:val="00DD32B8"/>
    <w:rsid w:val="00DF09C5"/>
    <w:rsid w:val="00E0228E"/>
    <w:rsid w:val="00E031B4"/>
    <w:rsid w:val="00E05BD9"/>
    <w:rsid w:val="00E2334D"/>
    <w:rsid w:val="00E248E4"/>
    <w:rsid w:val="00E32CA5"/>
    <w:rsid w:val="00E37FC7"/>
    <w:rsid w:val="00E41F11"/>
    <w:rsid w:val="00E4216C"/>
    <w:rsid w:val="00E52FE9"/>
    <w:rsid w:val="00E57480"/>
    <w:rsid w:val="00E60AEE"/>
    <w:rsid w:val="00E836B5"/>
    <w:rsid w:val="00E91A45"/>
    <w:rsid w:val="00E972F6"/>
    <w:rsid w:val="00EB0704"/>
    <w:rsid w:val="00EB7B11"/>
    <w:rsid w:val="00EC5DF4"/>
    <w:rsid w:val="00EE40DF"/>
    <w:rsid w:val="00EE4959"/>
    <w:rsid w:val="00EF6BD3"/>
    <w:rsid w:val="00F03789"/>
    <w:rsid w:val="00F14454"/>
    <w:rsid w:val="00F175CF"/>
    <w:rsid w:val="00F20149"/>
    <w:rsid w:val="00F22B3F"/>
    <w:rsid w:val="00F34299"/>
    <w:rsid w:val="00F35D32"/>
    <w:rsid w:val="00F3748D"/>
    <w:rsid w:val="00F41D36"/>
    <w:rsid w:val="00F51B4A"/>
    <w:rsid w:val="00F55D91"/>
    <w:rsid w:val="00F70EAC"/>
    <w:rsid w:val="00FB14A2"/>
    <w:rsid w:val="00FC7D66"/>
    <w:rsid w:val="00FD0AEA"/>
    <w:rsid w:val="00FD1308"/>
    <w:rsid w:val="00FD76A3"/>
    <w:rsid w:val="00FE24F2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B09FFA-B7E1-44A0-87C2-DBA5D032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060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060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97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3-nfasis6">
    <w:name w:val="List Table 3 Accent 6"/>
    <w:basedOn w:val="Tablanormal"/>
    <w:uiPriority w:val="48"/>
    <w:rsid w:val="00E972F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E972F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cuadrcula4-nfasis6">
    <w:name w:val="Grid Table 4 Accent 6"/>
    <w:basedOn w:val="Tablanormal"/>
    <w:uiPriority w:val="49"/>
    <w:rsid w:val="009079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9920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20D7"/>
  </w:style>
  <w:style w:type="paragraph" w:styleId="Piedepgina">
    <w:name w:val="footer"/>
    <w:basedOn w:val="Normal"/>
    <w:link w:val="PiedepginaCar"/>
    <w:uiPriority w:val="99"/>
    <w:unhideWhenUsed/>
    <w:rsid w:val="009920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0D7"/>
  </w:style>
  <w:style w:type="character" w:customStyle="1" w:styleId="Ttulo1Car">
    <w:name w:val="Título 1 Car"/>
    <w:basedOn w:val="Fuentedeprrafopredeter"/>
    <w:link w:val="Ttulo1"/>
    <w:uiPriority w:val="9"/>
    <w:rsid w:val="00A060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060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564AC82-A05F-4309-B30E-28E8A98EC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Isabelle Cruz Díaz</dc:creator>
  <cp:keywords/>
  <dc:description/>
  <cp:lastModifiedBy>Mario José Mendoza</cp:lastModifiedBy>
  <cp:revision>2</cp:revision>
  <dcterms:created xsi:type="dcterms:W3CDTF">2018-12-14T16:45:00Z</dcterms:created>
  <dcterms:modified xsi:type="dcterms:W3CDTF">2018-12-14T16:45:00Z</dcterms:modified>
</cp:coreProperties>
</file>