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08C" w:rsidRPr="007E2CF1" w:rsidRDefault="0090793D" w:rsidP="00A0608C">
      <w:pPr>
        <w:pStyle w:val="Ttulo1"/>
        <w:spacing w:after="100" w:afterAutospacing="1"/>
        <w:jc w:val="center"/>
        <w:rPr>
          <w:b/>
          <w:color w:val="4472C4" w:themeColor="accent5"/>
        </w:rPr>
      </w:pPr>
      <w:r w:rsidRPr="007E2CF1">
        <w:rPr>
          <w:b/>
          <w:color w:val="4472C4" w:themeColor="accent5"/>
        </w:rPr>
        <w:t xml:space="preserve">Comparativo de precios de productos de la Canasta Básica en la </w:t>
      </w:r>
      <w:r w:rsidR="000421E9" w:rsidRPr="007E2CF1">
        <w:rPr>
          <w:b/>
          <w:color w:val="4472C4" w:themeColor="accent5"/>
        </w:rPr>
        <w:t xml:space="preserve">Región </w:t>
      </w:r>
      <w:r w:rsidR="00E32CA5">
        <w:rPr>
          <w:b/>
          <w:color w:val="4472C4" w:themeColor="accent5"/>
        </w:rPr>
        <w:t>Occidental</w:t>
      </w:r>
      <w:r w:rsidR="007E2CF1">
        <w:rPr>
          <w:b/>
          <w:color w:val="4472C4" w:themeColor="accent5"/>
        </w:rPr>
        <w:t>. Sondeo del</w:t>
      </w:r>
      <w:r w:rsidR="003166BD" w:rsidRPr="007E2CF1">
        <w:rPr>
          <w:b/>
          <w:color w:val="4472C4" w:themeColor="accent5"/>
        </w:rPr>
        <w:t xml:space="preserve"> </w:t>
      </w:r>
      <w:r w:rsidR="00E32CA5">
        <w:rPr>
          <w:b/>
          <w:color w:val="4472C4" w:themeColor="accent5"/>
        </w:rPr>
        <w:t>23</w:t>
      </w:r>
      <w:r w:rsidR="00167CDF" w:rsidRPr="007E2CF1">
        <w:rPr>
          <w:b/>
          <w:color w:val="4472C4" w:themeColor="accent5"/>
        </w:rPr>
        <w:t xml:space="preserve"> de </w:t>
      </w:r>
      <w:r w:rsidR="00E248E4">
        <w:rPr>
          <w:b/>
          <w:color w:val="4472C4" w:themeColor="accent5"/>
        </w:rPr>
        <w:t>jul</w:t>
      </w:r>
      <w:r w:rsidR="00081DD3">
        <w:rPr>
          <w:b/>
          <w:color w:val="4472C4" w:themeColor="accent5"/>
        </w:rPr>
        <w:t>io</w:t>
      </w:r>
      <w:r w:rsidR="00167CDF" w:rsidRPr="007E2CF1">
        <w:rPr>
          <w:b/>
          <w:color w:val="4472C4" w:themeColor="accent5"/>
        </w:rPr>
        <w:t xml:space="preserve"> del 2018.</w:t>
      </w:r>
    </w:p>
    <w:tbl>
      <w:tblPr>
        <w:tblStyle w:val="Tabladecuadrcula4-nfasis6"/>
        <w:tblW w:w="5803" w:type="pct"/>
        <w:jc w:val="center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1242"/>
        <w:gridCol w:w="1969"/>
        <w:gridCol w:w="1822"/>
        <w:gridCol w:w="1873"/>
        <w:gridCol w:w="791"/>
        <w:gridCol w:w="1762"/>
        <w:gridCol w:w="787"/>
      </w:tblGrid>
      <w:tr w:rsidR="00996AAF" w:rsidRPr="00F55D91" w:rsidTr="00CF74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996AAF" w:rsidRPr="00F55D91" w:rsidRDefault="00996AAF" w:rsidP="00CF7434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FFFFFF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szCs w:val="20"/>
                <w:lang w:eastAsia="es-SV"/>
              </w:rPr>
              <w:t>Precios promedio, mínimo y máximo por establecimiento</w:t>
            </w:r>
          </w:p>
        </w:tc>
      </w:tr>
      <w:tr w:rsidR="00996AAF" w:rsidRPr="00F55D91" w:rsidTr="00CF7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pct"/>
            <w:gridSpan w:val="2"/>
            <w:vMerge w:val="restart"/>
            <w:vAlign w:val="center"/>
            <w:hideMark/>
          </w:tcPr>
          <w:p w:rsidR="00996AAF" w:rsidRPr="00F55D91" w:rsidRDefault="00996AAF" w:rsidP="00CF7434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Cs w:val="20"/>
                <w:lang w:eastAsia="es-SV"/>
              </w:rPr>
              <w:t>Producto</w:t>
            </w:r>
          </w:p>
        </w:tc>
        <w:tc>
          <w:tcPr>
            <w:tcW w:w="889" w:type="pct"/>
            <w:vMerge w:val="restart"/>
            <w:vAlign w:val="center"/>
            <w:hideMark/>
          </w:tcPr>
          <w:p w:rsidR="00996AAF" w:rsidRPr="00F55D91" w:rsidRDefault="00996AAF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Promedio</w:t>
            </w:r>
            <w:r w:rsidR="00D851F8"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 xml:space="preserve"> Zona </w:t>
            </w:r>
            <w:r w:rsidR="00E32CA5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Occidental</w:t>
            </w:r>
          </w:p>
        </w:tc>
        <w:tc>
          <w:tcPr>
            <w:tcW w:w="1300" w:type="pct"/>
            <w:gridSpan w:val="2"/>
            <w:vAlign w:val="center"/>
            <w:hideMark/>
          </w:tcPr>
          <w:p w:rsidR="00996AAF" w:rsidRPr="00F55D91" w:rsidRDefault="00996AAF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Mínimo</w:t>
            </w:r>
          </w:p>
        </w:tc>
        <w:tc>
          <w:tcPr>
            <w:tcW w:w="1244" w:type="pct"/>
            <w:gridSpan w:val="2"/>
            <w:vAlign w:val="center"/>
            <w:hideMark/>
          </w:tcPr>
          <w:p w:rsidR="00996AAF" w:rsidRPr="00F55D91" w:rsidRDefault="00996AAF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Máximo</w:t>
            </w:r>
          </w:p>
        </w:tc>
      </w:tr>
      <w:tr w:rsidR="00996AAF" w:rsidRPr="00F55D91" w:rsidTr="00CF7434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pct"/>
            <w:gridSpan w:val="2"/>
            <w:vMerge/>
            <w:vAlign w:val="center"/>
            <w:hideMark/>
          </w:tcPr>
          <w:p w:rsidR="00996AAF" w:rsidRPr="00F55D91" w:rsidRDefault="00996AAF" w:rsidP="00CF7434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Cs w:val="20"/>
                <w:lang w:val="es-SV" w:eastAsia="es-SV"/>
              </w:rPr>
            </w:pPr>
          </w:p>
        </w:tc>
        <w:tc>
          <w:tcPr>
            <w:tcW w:w="889" w:type="pct"/>
            <w:vMerge/>
            <w:vAlign w:val="center"/>
            <w:hideMark/>
          </w:tcPr>
          <w:p w:rsidR="00996AAF" w:rsidRPr="00F55D91" w:rsidRDefault="00996AAF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</w:p>
        </w:tc>
        <w:tc>
          <w:tcPr>
            <w:tcW w:w="914" w:type="pct"/>
            <w:vAlign w:val="center"/>
            <w:hideMark/>
          </w:tcPr>
          <w:p w:rsidR="00996AAF" w:rsidRPr="00F55D91" w:rsidRDefault="00996AAF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Establecimiento</w:t>
            </w:r>
          </w:p>
        </w:tc>
        <w:tc>
          <w:tcPr>
            <w:tcW w:w="386" w:type="pct"/>
            <w:vAlign w:val="center"/>
            <w:hideMark/>
          </w:tcPr>
          <w:p w:rsidR="00996AAF" w:rsidRPr="00F55D91" w:rsidRDefault="00996AAF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Precio</w:t>
            </w:r>
          </w:p>
        </w:tc>
        <w:tc>
          <w:tcPr>
            <w:tcW w:w="860" w:type="pct"/>
            <w:vAlign w:val="center"/>
            <w:hideMark/>
          </w:tcPr>
          <w:p w:rsidR="00996AAF" w:rsidRPr="00F55D91" w:rsidRDefault="00996AAF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Establecimiento</w:t>
            </w:r>
          </w:p>
        </w:tc>
        <w:tc>
          <w:tcPr>
            <w:tcW w:w="384" w:type="pct"/>
            <w:vAlign w:val="center"/>
            <w:hideMark/>
          </w:tcPr>
          <w:p w:rsidR="00996AAF" w:rsidRPr="00F55D91" w:rsidRDefault="00996AAF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Precio</w:t>
            </w:r>
          </w:p>
        </w:tc>
      </w:tr>
      <w:tr w:rsidR="00CF7434" w:rsidRPr="00F55D91" w:rsidTr="00CF7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pct"/>
            <w:vMerge w:val="restart"/>
            <w:vAlign w:val="center"/>
          </w:tcPr>
          <w:p w:rsidR="00CF7434" w:rsidRPr="00CF7434" w:rsidRDefault="00CF7434" w:rsidP="00CF7434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</w:pPr>
            <w:r w:rsidRPr="00CF7434"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  <w:t>Grasas</w:t>
            </w:r>
          </w:p>
        </w:tc>
        <w:tc>
          <w:tcPr>
            <w:tcW w:w="961" w:type="pct"/>
            <w:vAlign w:val="center"/>
            <w:hideMark/>
          </w:tcPr>
          <w:p w:rsidR="00CF7434" w:rsidRPr="00F55D91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Aceite vegetal </w:t>
            </w: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br/>
              <w:t>(750 ml bolsa)</w:t>
            </w:r>
          </w:p>
        </w:tc>
        <w:tc>
          <w:tcPr>
            <w:tcW w:w="889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$1.35</w:t>
            </w:r>
          </w:p>
        </w:tc>
        <w:tc>
          <w:tcPr>
            <w:tcW w:w="914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86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$1.09</w:t>
            </w:r>
          </w:p>
        </w:tc>
        <w:tc>
          <w:tcPr>
            <w:tcW w:w="860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84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$1.50</w:t>
            </w:r>
          </w:p>
        </w:tc>
      </w:tr>
      <w:tr w:rsidR="00CF7434" w:rsidRPr="00F55D91" w:rsidTr="00CF7434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pct"/>
            <w:vMerge/>
            <w:vAlign w:val="center"/>
            <w:hideMark/>
          </w:tcPr>
          <w:p w:rsidR="00CF7434" w:rsidRPr="00CF7434" w:rsidRDefault="00CF7434" w:rsidP="00CF7434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</w:pPr>
          </w:p>
        </w:tc>
        <w:tc>
          <w:tcPr>
            <w:tcW w:w="961" w:type="pct"/>
            <w:vAlign w:val="center"/>
            <w:hideMark/>
          </w:tcPr>
          <w:p w:rsidR="00CF7434" w:rsidRPr="00F55D91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Aceite vegetal </w:t>
            </w: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br/>
              <w:t>(750 ml botella)</w:t>
            </w:r>
          </w:p>
        </w:tc>
        <w:tc>
          <w:tcPr>
            <w:tcW w:w="889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$1.28</w:t>
            </w:r>
          </w:p>
        </w:tc>
        <w:tc>
          <w:tcPr>
            <w:tcW w:w="914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86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$1.10</w:t>
            </w:r>
          </w:p>
        </w:tc>
        <w:tc>
          <w:tcPr>
            <w:tcW w:w="860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84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$1.45</w:t>
            </w:r>
          </w:p>
        </w:tc>
      </w:tr>
      <w:tr w:rsidR="00CF7434" w:rsidRPr="00F55D91" w:rsidTr="00CF7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pct"/>
            <w:vMerge/>
            <w:vAlign w:val="center"/>
            <w:hideMark/>
          </w:tcPr>
          <w:p w:rsidR="00CF7434" w:rsidRPr="00CF7434" w:rsidRDefault="00CF7434" w:rsidP="00CF7434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</w:pPr>
          </w:p>
        </w:tc>
        <w:tc>
          <w:tcPr>
            <w:tcW w:w="961" w:type="pct"/>
            <w:vAlign w:val="center"/>
            <w:hideMark/>
          </w:tcPr>
          <w:p w:rsidR="00CF7434" w:rsidRPr="00F55D91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Manteca </w:t>
            </w: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br/>
              <w:t>(4x200 gramos)</w:t>
            </w:r>
          </w:p>
        </w:tc>
        <w:tc>
          <w:tcPr>
            <w:tcW w:w="889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$1.49</w:t>
            </w:r>
          </w:p>
        </w:tc>
        <w:tc>
          <w:tcPr>
            <w:tcW w:w="914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86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$1.48</w:t>
            </w:r>
          </w:p>
        </w:tc>
        <w:tc>
          <w:tcPr>
            <w:tcW w:w="860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84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$1.50</w:t>
            </w:r>
          </w:p>
        </w:tc>
      </w:tr>
      <w:tr w:rsidR="00CF7434" w:rsidRPr="00F55D91" w:rsidTr="00CF7434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pct"/>
            <w:vMerge/>
            <w:vAlign w:val="center"/>
            <w:hideMark/>
          </w:tcPr>
          <w:p w:rsidR="00CF7434" w:rsidRPr="00CF7434" w:rsidRDefault="00CF7434" w:rsidP="00CF7434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</w:pPr>
          </w:p>
        </w:tc>
        <w:tc>
          <w:tcPr>
            <w:tcW w:w="961" w:type="pct"/>
            <w:vAlign w:val="center"/>
            <w:hideMark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Manteca vegetal</w:t>
            </w:r>
          </w:p>
          <w:p w:rsidR="00CF7434" w:rsidRPr="00F55D91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(454 gramos bolsa plástica)</w:t>
            </w:r>
          </w:p>
        </w:tc>
        <w:tc>
          <w:tcPr>
            <w:tcW w:w="889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$0.84</w:t>
            </w:r>
          </w:p>
        </w:tc>
        <w:tc>
          <w:tcPr>
            <w:tcW w:w="914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86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$0.75</w:t>
            </w:r>
          </w:p>
        </w:tc>
        <w:tc>
          <w:tcPr>
            <w:tcW w:w="860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84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$1.12</w:t>
            </w:r>
          </w:p>
        </w:tc>
      </w:tr>
      <w:tr w:rsidR="00CF7434" w:rsidRPr="00F55D91" w:rsidTr="00CF7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pct"/>
            <w:vMerge/>
            <w:vAlign w:val="center"/>
            <w:hideMark/>
          </w:tcPr>
          <w:p w:rsidR="00CF7434" w:rsidRPr="00CF7434" w:rsidRDefault="00CF7434" w:rsidP="00CF7434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</w:pPr>
          </w:p>
        </w:tc>
        <w:tc>
          <w:tcPr>
            <w:tcW w:w="961" w:type="pct"/>
            <w:vAlign w:val="center"/>
            <w:hideMark/>
          </w:tcPr>
          <w:p w:rsidR="00CF7434" w:rsidRPr="00F55D91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Margarina vegetal en barra </w:t>
            </w: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br/>
              <w:t>(400 gramos)</w:t>
            </w:r>
          </w:p>
        </w:tc>
        <w:tc>
          <w:tcPr>
            <w:tcW w:w="889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$0.93</w:t>
            </w:r>
          </w:p>
        </w:tc>
        <w:tc>
          <w:tcPr>
            <w:tcW w:w="914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86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$0.70</w:t>
            </w:r>
          </w:p>
        </w:tc>
        <w:tc>
          <w:tcPr>
            <w:tcW w:w="860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84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</w:tr>
      <w:tr w:rsidR="00CF7434" w:rsidRPr="00F55D91" w:rsidTr="00CF7434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pct"/>
            <w:vAlign w:val="center"/>
          </w:tcPr>
          <w:p w:rsidR="00CF7434" w:rsidRPr="00CF7434" w:rsidRDefault="00CF7434" w:rsidP="00CF7434">
            <w:pPr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val="es-SV" w:eastAsia="es-SV"/>
              </w:rPr>
            </w:pPr>
            <w:r w:rsidRPr="00CF7434">
              <w:rPr>
                <w:rFonts w:ascii="Calibri" w:eastAsia="Times New Roman" w:hAnsi="Calibri" w:cs="Times New Roman"/>
                <w:color w:val="000000"/>
                <w:szCs w:val="20"/>
                <w:lang w:val="es-SV" w:eastAsia="es-SV"/>
              </w:rPr>
              <w:t>Carne de pollo</w:t>
            </w:r>
          </w:p>
        </w:tc>
        <w:tc>
          <w:tcPr>
            <w:tcW w:w="961" w:type="pct"/>
            <w:vAlign w:val="center"/>
            <w:hideMark/>
          </w:tcPr>
          <w:p w:rsidR="00CF7434" w:rsidRPr="00F55D91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Pollo entero con menudos</w:t>
            </w:r>
          </w:p>
          <w:p w:rsidR="00CF7434" w:rsidRPr="00F55D91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889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$1.64</w:t>
            </w:r>
          </w:p>
        </w:tc>
        <w:tc>
          <w:tcPr>
            <w:tcW w:w="914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86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$1.50</w:t>
            </w:r>
          </w:p>
        </w:tc>
        <w:tc>
          <w:tcPr>
            <w:tcW w:w="860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84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$1.71</w:t>
            </w:r>
          </w:p>
        </w:tc>
      </w:tr>
      <w:tr w:rsidR="00CF7434" w:rsidRPr="00F55D91" w:rsidTr="00CF7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pct"/>
            <w:vMerge w:val="restart"/>
            <w:vAlign w:val="center"/>
          </w:tcPr>
          <w:p w:rsidR="00CF7434" w:rsidRPr="00CF7434" w:rsidRDefault="00CF7434" w:rsidP="00CF7434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</w:pPr>
            <w:r w:rsidRPr="00CF7434"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  <w:t>Carne de cerdo</w:t>
            </w:r>
          </w:p>
        </w:tc>
        <w:tc>
          <w:tcPr>
            <w:tcW w:w="961" w:type="pct"/>
            <w:vAlign w:val="center"/>
            <w:hideMark/>
          </w:tcPr>
          <w:p w:rsidR="00CF7434" w:rsidRPr="00F55D91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Chuleta corriente (redonda) de cerdo</w:t>
            </w:r>
          </w:p>
          <w:p w:rsidR="00CF7434" w:rsidRPr="00F55D91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889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$2.80</w:t>
            </w:r>
          </w:p>
        </w:tc>
        <w:tc>
          <w:tcPr>
            <w:tcW w:w="914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86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$2.40</w:t>
            </w:r>
          </w:p>
        </w:tc>
        <w:tc>
          <w:tcPr>
            <w:tcW w:w="860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84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$3.59</w:t>
            </w:r>
          </w:p>
        </w:tc>
      </w:tr>
      <w:tr w:rsidR="00CF7434" w:rsidRPr="00F55D91" w:rsidTr="00CF7434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pct"/>
            <w:vMerge/>
            <w:vAlign w:val="center"/>
            <w:hideMark/>
          </w:tcPr>
          <w:p w:rsidR="00CF7434" w:rsidRPr="00CF7434" w:rsidRDefault="00CF7434" w:rsidP="00CF7434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</w:pPr>
          </w:p>
        </w:tc>
        <w:tc>
          <w:tcPr>
            <w:tcW w:w="961" w:type="pct"/>
            <w:vAlign w:val="center"/>
            <w:hideMark/>
          </w:tcPr>
          <w:p w:rsidR="00CF7434" w:rsidRPr="00F55D91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Costilla de cerdo</w:t>
            </w:r>
          </w:p>
          <w:p w:rsidR="00CF7434" w:rsidRPr="00F55D91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889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$2.99</w:t>
            </w:r>
          </w:p>
        </w:tc>
        <w:tc>
          <w:tcPr>
            <w:tcW w:w="914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</w:t>
            </w:r>
          </w:p>
        </w:tc>
        <w:tc>
          <w:tcPr>
            <w:tcW w:w="386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$1.90</w:t>
            </w:r>
          </w:p>
        </w:tc>
        <w:tc>
          <w:tcPr>
            <w:tcW w:w="860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84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$3.35</w:t>
            </w:r>
          </w:p>
        </w:tc>
      </w:tr>
      <w:tr w:rsidR="00CF7434" w:rsidRPr="00F55D91" w:rsidTr="00CF7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pct"/>
            <w:vMerge/>
            <w:vAlign w:val="center"/>
            <w:hideMark/>
          </w:tcPr>
          <w:p w:rsidR="00CF7434" w:rsidRPr="00CF7434" w:rsidRDefault="00CF7434" w:rsidP="00CF7434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</w:pPr>
          </w:p>
        </w:tc>
        <w:tc>
          <w:tcPr>
            <w:tcW w:w="961" w:type="pct"/>
            <w:vAlign w:val="center"/>
            <w:hideMark/>
          </w:tcPr>
          <w:p w:rsidR="00CF7434" w:rsidRPr="00F55D91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Posta de cerdo</w:t>
            </w:r>
          </w:p>
          <w:p w:rsidR="00CF7434" w:rsidRPr="00F55D91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889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$2.64</w:t>
            </w:r>
          </w:p>
        </w:tc>
        <w:tc>
          <w:tcPr>
            <w:tcW w:w="914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86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$2.35</w:t>
            </w:r>
          </w:p>
        </w:tc>
        <w:tc>
          <w:tcPr>
            <w:tcW w:w="860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84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$3.49</w:t>
            </w:r>
          </w:p>
        </w:tc>
      </w:tr>
      <w:tr w:rsidR="00CF7434" w:rsidRPr="00F55D91" w:rsidTr="00CF7434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pct"/>
            <w:vMerge w:val="restart"/>
            <w:vAlign w:val="center"/>
          </w:tcPr>
          <w:p w:rsidR="00CF7434" w:rsidRPr="00CF7434" w:rsidRDefault="00CF7434" w:rsidP="00CF7434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</w:pPr>
            <w:r w:rsidRPr="00CF7434"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  <w:t>Carne de res</w:t>
            </w:r>
          </w:p>
        </w:tc>
        <w:tc>
          <w:tcPr>
            <w:tcW w:w="961" w:type="pct"/>
            <w:vAlign w:val="center"/>
            <w:hideMark/>
          </w:tcPr>
          <w:p w:rsidR="00CF7434" w:rsidRPr="00F55D91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Angelina</w:t>
            </w:r>
          </w:p>
          <w:p w:rsidR="00CF7434" w:rsidRPr="00F55D91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889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$4.22</w:t>
            </w:r>
          </w:p>
        </w:tc>
        <w:tc>
          <w:tcPr>
            <w:tcW w:w="914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86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$4.10</w:t>
            </w:r>
          </w:p>
        </w:tc>
        <w:tc>
          <w:tcPr>
            <w:tcW w:w="860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84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$4.80</w:t>
            </w:r>
          </w:p>
        </w:tc>
      </w:tr>
      <w:tr w:rsidR="00CF7434" w:rsidRPr="00F55D91" w:rsidTr="00CF7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pct"/>
            <w:vMerge/>
            <w:vAlign w:val="center"/>
            <w:hideMark/>
          </w:tcPr>
          <w:p w:rsidR="00CF7434" w:rsidRPr="00CF7434" w:rsidRDefault="00CF7434" w:rsidP="00CF7434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</w:pPr>
          </w:p>
        </w:tc>
        <w:tc>
          <w:tcPr>
            <w:tcW w:w="961" w:type="pct"/>
            <w:vAlign w:val="center"/>
            <w:hideMark/>
          </w:tcPr>
          <w:p w:rsidR="00CF7434" w:rsidRPr="00F55D91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Choquezuela</w:t>
            </w:r>
          </w:p>
          <w:p w:rsidR="00CF7434" w:rsidRPr="00F55D91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889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$3.71</w:t>
            </w:r>
          </w:p>
        </w:tc>
        <w:tc>
          <w:tcPr>
            <w:tcW w:w="914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86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$3.50</w:t>
            </w:r>
          </w:p>
        </w:tc>
        <w:tc>
          <w:tcPr>
            <w:tcW w:w="860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84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$4.73</w:t>
            </w:r>
          </w:p>
        </w:tc>
      </w:tr>
      <w:tr w:rsidR="00CF7434" w:rsidRPr="00F55D91" w:rsidTr="00CF7434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pct"/>
            <w:vMerge/>
            <w:vAlign w:val="center"/>
            <w:hideMark/>
          </w:tcPr>
          <w:p w:rsidR="00CF7434" w:rsidRPr="00CF7434" w:rsidRDefault="00CF7434" w:rsidP="00CF7434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</w:pPr>
          </w:p>
        </w:tc>
        <w:tc>
          <w:tcPr>
            <w:tcW w:w="961" w:type="pct"/>
            <w:vAlign w:val="center"/>
            <w:hideMark/>
          </w:tcPr>
          <w:p w:rsidR="00CF7434" w:rsidRPr="00F55D91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Carne molida corriente de res</w:t>
            </w:r>
          </w:p>
          <w:p w:rsidR="00CF7434" w:rsidRPr="00F55D91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889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$2.56</w:t>
            </w:r>
          </w:p>
        </w:tc>
        <w:tc>
          <w:tcPr>
            <w:tcW w:w="914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86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$2.45</w:t>
            </w:r>
          </w:p>
        </w:tc>
        <w:tc>
          <w:tcPr>
            <w:tcW w:w="860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84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$3.10</w:t>
            </w:r>
          </w:p>
        </w:tc>
      </w:tr>
      <w:tr w:rsidR="00CF7434" w:rsidRPr="00F55D91" w:rsidTr="00CF7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pct"/>
            <w:vMerge/>
            <w:vAlign w:val="center"/>
            <w:hideMark/>
          </w:tcPr>
          <w:p w:rsidR="00CF7434" w:rsidRPr="00CF7434" w:rsidRDefault="00CF7434" w:rsidP="00CF7434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</w:pPr>
          </w:p>
        </w:tc>
        <w:tc>
          <w:tcPr>
            <w:tcW w:w="961" w:type="pct"/>
            <w:vAlign w:val="center"/>
            <w:hideMark/>
          </w:tcPr>
          <w:p w:rsidR="00CF7434" w:rsidRPr="00F55D91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Posta negra de res</w:t>
            </w:r>
          </w:p>
          <w:p w:rsidR="00CF7434" w:rsidRPr="00F55D91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889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$3.69</w:t>
            </w:r>
          </w:p>
        </w:tc>
        <w:tc>
          <w:tcPr>
            <w:tcW w:w="914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86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$3.50</w:t>
            </w:r>
          </w:p>
        </w:tc>
        <w:tc>
          <w:tcPr>
            <w:tcW w:w="860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84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$4.65</w:t>
            </w:r>
          </w:p>
        </w:tc>
      </w:tr>
      <w:tr w:rsidR="002B1689" w:rsidRPr="00F55D91" w:rsidTr="00CF7434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pct"/>
            <w:vAlign w:val="center"/>
            <w:hideMark/>
          </w:tcPr>
          <w:p w:rsidR="002B1689" w:rsidRPr="00CF7434" w:rsidRDefault="00CF7434" w:rsidP="00CF7434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</w:pPr>
            <w:r w:rsidRPr="00CF7434">
              <w:rPr>
                <w:rFonts w:ascii="Calibri" w:eastAsia="Times New Roman" w:hAnsi="Calibri" w:cs="Times New Roman"/>
                <w:color w:val="000000"/>
                <w:szCs w:val="20"/>
                <w:lang w:eastAsia="es-SV"/>
              </w:rPr>
              <w:t>Huevo</w:t>
            </w:r>
          </w:p>
        </w:tc>
        <w:tc>
          <w:tcPr>
            <w:tcW w:w="961" w:type="pct"/>
            <w:vAlign w:val="center"/>
            <w:hideMark/>
          </w:tcPr>
          <w:p w:rsidR="002B1689" w:rsidRPr="00F55D91" w:rsidRDefault="002B1689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Huevo</w:t>
            </w:r>
          </w:p>
          <w:p w:rsidR="002B1689" w:rsidRPr="00F55D91" w:rsidRDefault="002B1689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(cartón 15 unidades)</w:t>
            </w:r>
          </w:p>
        </w:tc>
        <w:tc>
          <w:tcPr>
            <w:tcW w:w="889" w:type="pct"/>
            <w:vAlign w:val="center"/>
          </w:tcPr>
          <w:p w:rsidR="002B1689" w:rsidRDefault="002B1689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$2.28</w:t>
            </w:r>
          </w:p>
        </w:tc>
        <w:tc>
          <w:tcPr>
            <w:tcW w:w="914" w:type="pct"/>
            <w:vAlign w:val="center"/>
          </w:tcPr>
          <w:p w:rsidR="002B1689" w:rsidRDefault="002B1689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86" w:type="pct"/>
            <w:vAlign w:val="center"/>
          </w:tcPr>
          <w:p w:rsidR="002B1689" w:rsidRDefault="002B1689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$2.19</w:t>
            </w:r>
          </w:p>
        </w:tc>
        <w:tc>
          <w:tcPr>
            <w:tcW w:w="860" w:type="pct"/>
            <w:vAlign w:val="center"/>
          </w:tcPr>
          <w:p w:rsidR="002B1689" w:rsidRDefault="002B1689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84" w:type="pct"/>
            <w:vAlign w:val="center"/>
          </w:tcPr>
          <w:p w:rsidR="002B1689" w:rsidRDefault="002B1689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$2.55</w:t>
            </w:r>
          </w:p>
        </w:tc>
      </w:tr>
      <w:tr w:rsidR="00CF7434" w:rsidRPr="00F55D91" w:rsidTr="00CF7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pct"/>
            <w:vMerge w:val="restart"/>
            <w:vAlign w:val="center"/>
          </w:tcPr>
          <w:p w:rsidR="00CF7434" w:rsidRPr="00CF7434" w:rsidRDefault="00CF7434" w:rsidP="00CF7434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</w:pPr>
            <w:r w:rsidRPr="00CF7434"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  <w:t>Leche</w:t>
            </w:r>
          </w:p>
        </w:tc>
        <w:tc>
          <w:tcPr>
            <w:tcW w:w="961" w:type="pct"/>
            <w:vAlign w:val="center"/>
            <w:hideMark/>
          </w:tcPr>
          <w:p w:rsidR="00CF7434" w:rsidRPr="00F55D91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Leche entera en polvo</w:t>
            </w:r>
          </w:p>
          <w:p w:rsidR="00CF7434" w:rsidRPr="00F55D91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(360 gramos)</w:t>
            </w:r>
          </w:p>
        </w:tc>
        <w:tc>
          <w:tcPr>
            <w:tcW w:w="889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$3.33</w:t>
            </w:r>
          </w:p>
        </w:tc>
        <w:tc>
          <w:tcPr>
            <w:tcW w:w="914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86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$1.85</w:t>
            </w:r>
          </w:p>
        </w:tc>
        <w:tc>
          <w:tcPr>
            <w:tcW w:w="860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84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$3.70</w:t>
            </w:r>
          </w:p>
        </w:tc>
      </w:tr>
      <w:tr w:rsidR="00CF7434" w:rsidRPr="00F55D91" w:rsidTr="00CF7434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pct"/>
            <w:vMerge/>
            <w:vAlign w:val="center"/>
            <w:hideMark/>
          </w:tcPr>
          <w:p w:rsidR="00CF7434" w:rsidRPr="00CF7434" w:rsidRDefault="00CF7434" w:rsidP="00CF7434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</w:pPr>
          </w:p>
        </w:tc>
        <w:tc>
          <w:tcPr>
            <w:tcW w:w="961" w:type="pct"/>
            <w:vAlign w:val="center"/>
            <w:hideMark/>
          </w:tcPr>
          <w:p w:rsidR="00CF7434" w:rsidRPr="00F55D91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Leche líquida entera</w:t>
            </w:r>
          </w:p>
          <w:p w:rsidR="00CF7434" w:rsidRPr="00F55D91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(litro)</w:t>
            </w:r>
          </w:p>
        </w:tc>
        <w:tc>
          <w:tcPr>
            <w:tcW w:w="889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$1.47</w:t>
            </w:r>
          </w:p>
        </w:tc>
        <w:tc>
          <w:tcPr>
            <w:tcW w:w="914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Súper Selectos</w:t>
            </w:r>
          </w:p>
        </w:tc>
        <w:tc>
          <w:tcPr>
            <w:tcW w:w="386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$1.25</w:t>
            </w:r>
          </w:p>
        </w:tc>
        <w:tc>
          <w:tcPr>
            <w:tcW w:w="860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84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$1.63</w:t>
            </w:r>
          </w:p>
        </w:tc>
      </w:tr>
      <w:tr w:rsidR="00CF7434" w:rsidRPr="00F55D91" w:rsidTr="00CF7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pct"/>
            <w:vMerge w:val="restart"/>
            <w:vAlign w:val="center"/>
          </w:tcPr>
          <w:p w:rsidR="00CF7434" w:rsidRPr="00CF7434" w:rsidRDefault="00CF7434" w:rsidP="00CF7434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</w:pPr>
            <w:r w:rsidRPr="00CF7434"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  <w:t>Frutas</w:t>
            </w:r>
          </w:p>
        </w:tc>
        <w:tc>
          <w:tcPr>
            <w:tcW w:w="961" w:type="pct"/>
            <w:vAlign w:val="center"/>
            <w:hideMark/>
          </w:tcPr>
          <w:p w:rsidR="00CF7434" w:rsidRPr="00F55D91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Guineo banano (libra)</w:t>
            </w:r>
          </w:p>
        </w:tc>
        <w:tc>
          <w:tcPr>
            <w:tcW w:w="889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$0.38</w:t>
            </w:r>
          </w:p>
        </w:tc>
        <w:tc>
          <w:tcPr>
            <w:tcW w:w="914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86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$0.34</w:t>
            </w:r>
          </w:p>
        </w:tc>
        <w:tc>
          <w:tcPr>
            <w:tcW w:w="860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84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$0.39</w:t>
            </w:r>
          </w:p>
        </w:tc>
      </w:tr>
      <w:tr w:rsidR="00CF7434" w:rsidRPr="00F55D91" w:rsidTr="00CF7434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pct"/>
            <w:vMerge/>
            <w:vAlign w:val="center"/>
          </w:tcPr>
          <w:p w:rsidR="00CF7434" w:rsidRPr="00CF7434" w:rsidRDefault="00CF7434" w:rsidP="00CF7434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</w:pPr>
          </w:p>
        </w:tc>
        <w:tc>
          <w:tcPr>
            <w:tcW w:w="961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Guineo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Indio</w:t>
            </w:r>
          </w:p>
          <w:p w:rsidR="00CF7434" w:rsidRPr="00F55D91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889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$0.65</w:t>
            </w:r>
          </w:p>
        </w:tc>
        <w:tc>
          <w:tcPr>
            <w:tcW w:w="914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86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$0.65</w:t>
            </w:r>
          </w:p>
        </w:tc>
        <w:tc>
          <w:tcPr>
            <w:tcW w:w="860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84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$0.65</w:t>
            </w:r>
          </w:p>
        </w:tc>
      </w:tr>
      <w:tr w:rsidR="00CF7434" w:rsidRPr="00F55D91" w:rsidTr="00CF7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pct"/>
            <w:vMerge/>
            <w:vAlign w:val="center"/>
          </w:tcPr>
          <w:p w:rsidR="00CF7434" w:rsidRPr="00CF7434" w:rsidRDefault="00CF7434" w:rsidP="00CF7434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</w:pPr>
          </w:p>
        </w:tc>
        <w:tc>
          <w:tcPr>
            <w:tcW w:w="961" w:type="pct"/>
            <w:vAlign w:val="center"/>
          </w:tcPr>
          <w:p w:rsidR="00CF7434" w:rsidRPr="00F55D91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Naranja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de jugo</w:t>
            </w:r>
          </w:p>
          <w:p w:rsidR="00CF7434" w:rsidRPr="00F55D91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(unidad)</w:t>
            </w:r>
          </w:p>
        </w:tc>
        <w:tc>
          <w:tcPr>
            <w:tcW w:w="889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$0.25</w:t>
            </w:r>
          </w:p>
        </w:tc>
        <w:tc>
          <w:tcPr>
            <w:tcW w:w="914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86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$0.25</w:t>
            </w:r>
          </w:p>
        </w:tc>
        <w:tc>
          <w:tcPr>
            <w:tcW w:w="860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84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$0.25</w:t>
            </w:r>
          </w:p>
        </w:tc>
      </w:tr>
      <w:tr w:rsidR="00CF7434" w:rsidRPr="00F55D91" w:rsidTr="00CF7434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pct"/>
            <w:vMerge/>
            <w:vAlign w:val="center"/>
          </w:tcPr>
          <w:p w:rsidR="00CF7434" w:rsidRPr="00CF7434" w:rsidRDefault="00CF7434" w:rsidP="00CF7434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</w:pPr>
          </w:p>
        </w:tc>
        <w:tc>
          <w:tcPr>
            <w:tcW w:w="961" w:type="pct"/>
            <w:vAlign w:val="center"/>
            <w:hideMark/>
          </w:tcPr>
          <w:p w:rsidR="00CF7434" w:rsidRPr="00F55D91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Naranja sin semilla</w:t>
            </w:r>
          </w:p>
          <w:p w:rsidR="00CF7434" w:rsidRPr="00F55D91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(unidad)</w:t>
            </w:r>
          </w:p>
        </w:tc>
        <w:tc>
          <w:tcPr>
            <w:tcW w:w="889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$0.35</w:t>
            </w:r>
          </w:p>
        </w:tc>
        <w:tc>
          <w:tcPr>
            <w:tcW w:w="914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86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$0.35</w:t>
            </w:r>
          </w:p>
        </w:tc>
        <w:tc>
          <w:tcPr>
            <w:tcW w:w="860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84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$0.35</w:t>
            </w:r>
          </w:p>
        </w:tc>
      </w:tr>
      <w:tr w:rsidR="00CF7434" w:rsidRPr="00F55D91" w:rsidTr="00CF7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pct"/>
            <w:vMerge/>
            <w:vAlign w:val="center"/>
          </w:tcPr>
          <w:p w:rsidR="00CF7434" w:rsidRPr="00CF7434" w:rsidRDefault="00CF7434" w:rsidP="00CF7434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</w:pPr>
          </w:p>
        </w:tc>
        <w:tc>
          <w:tcPr>
            <w:tcW w:w="961" w:type="pct"/>
            <w:vAlign w:val="center"/>
            <w:hideMark/>
          </w:tcPr>
          <w:p w:rsidR="00CF7434" w:rsidRPr="00F55D91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Plátano</w:t>
            </w:r>
          </w:p>
          <w:p w:rsidR="00CF7434" w:rsidRPr="00F55D91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889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$0.46</w:t>
            </w:r>
          </w:p>
        </w:tc>
        <w:tc>
          <w:tcPr>
            <w:tcW w:w="914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86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$0.40</w:t>
            </w:r>
          </w:p>
        </w:tc>
        <w:tc>
          <w:tcPr>
            <w:tcW w:w="860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84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$0.49</w:t>
            </w:r>
          </w:p>
        </w:tc>
      </w:tr>
      <w:tr w:rsidR="00CF7434" w:rsidRPr="00F55D91" w:rsidTr="00CF7434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pct"/>
            <w:vMerge w:val="restart"/>
            <w:vAlign w:val="center"/>
          </w:tcPr>
          <w:p w:rsidR="00CF7434" w:rsidRPr="00CF7434" w:rsidRDefault="00CF7434" w:rsidP="00CF7434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</w:pPr>
            <w:r w:rsidRPr="00CF7434"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  <w:t>Verduras</w:t>
            </w:r>
          </w:p>
        </w:tc>
        <w:tc>
          <w:tcPr>
            <w:tcW w:w="961" w:type="pct"/>
            <w:vAlign w:val="center"/>
            <w:hideMark/>
          </w:tcPr>
          <w:p w:rsidR="00CF7434" w:rsidRPr="00F55D91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Cebolla Blanca (libra)</w:t>
            </w:r>
          </w:p>
        </w:tc>
        <w:tc>
          <w:tcPr>
            <w:tcW w:w="889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$0.81</w:t>
            </w:r>
          </w:p>
        </w:tc>
        <w:tc>
          <w:tcPr>
            <w:tcW w:w="914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86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$0.66</w:t>
            </w:r>
          </w:p>
        </w:tc>
        <w:tc>
          <w:tcPr>
            <w:tcW w:w="860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Juan, Selectos Market y Súper Selectos</w:t>
            </w:r>
          </w:p>
        </w:tc>
        <w:tc>
          <w:tcPr>
            <w:tcW w:w="384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$0.89</w:t>
            </w:r>
          </w:p>
        </w:tc>
      </w:tr>
      <w:tr w:rsidR="00CF7434" w:rsidRPr="00F55D91" w:rsidTr="00CF7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pct"/>
            <w:vMerge/>
            <w:vAlign w:val="center"/>
          </w:tcPr>
          <w:p w:rsidR="00CF7434" w:rsidRPr="00CF7434" w:rsidRDefault="00CF7434" w:rsidP="00CF7434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</w:pPr>
          </w:p>
        </w:tc>
        <w:tc>
          <w:tcPr>
            <w:tcW w:w="961" w:type="pct"/>
            <w:vAlign w:val="center"/>
            <w:hideMark/>
          </w:tcPr>
          <w:p w:rsidR="00CF7434" w:rsidRPr="00F55D91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Cebolla Morada (libra)</w:t>
            </w:r>
          </w:p>
        </w:tc>
        <w:tc>
          <w:tcPr>
            <w:tcW w:w="889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$1.15</w:t>
            </w:r>
          </w:p>
        </w:tc>
        <w:tc>
          <w:tcPr>
            <w:tcW w:w="914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86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$1.15</w:t>
            </w:r>
          </w:p>
        </w:tc>
        <w:tc>
          <w:tcPr>
            <w:tcW w:w="860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84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$1.15</w:t>
            </w:r>
          </w:p>
        </w:tc>
      </w:tr>
      <w:tr w:rsidR="00CF7434" w:rsidRPr="00F55D91" w:rsidTr="00CF7434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pct"/>
            <w:vMerge/>
            <w:vAlign w:val="center"/>
          </w:tcPr>
          <w:p w:rsidR="00CF7434" w:rsidRPr="00CF7434" w:rsidRDefault="00CF7434" w:rsidP="00CF7434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</w:pPr>
          </w:p>
        </w:tc>
        <w:tc>
          <w:tcPr>
            <w:tcW w:w="961" w:type="pct"/>
            <w:vAlign w:val="center"/>
            <w:hideMark/>
          </w:tcPr>
          <w:p w:rsidR="00CF7434" w:rsidRPr="00F55D91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Chile verde (unidad)</w:t>
            </w:r>
          </w:p>
        </w:tc>
        <w:tc>
          <w:tcPr>
            <w:tcW w:w="889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$0.33</w:t>
            </w:r>
          </w:p>
        </w:tc>
        <w:tc>
          <w:tcPr>
            <w:tcW w:w="914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86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$0.25</w:t>
            </w:r>
          </w:p>
        </w:tc>
        <w:tc>
          <w:tcPr>
            <w:tcW w:w="860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84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$0.45</w:t>
            </w:r>
          </w:p>
        </w:tc>
      </w:tr>
      <w:tr w:rsidR="00CF7434" w:rsidRPr="00F55D91" w:rsidTr="00CF7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pct"/>
            <w:vMerge/>
            <w:vAlign w:val="center"/>
          </w:tcPr>
          <w:p w:rsidR="00CF7434" w:rsidRPr="00CF7434" w:rsidRDefault="00CF7434" w:rsidP="00CF7434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</w:pPr>
          </w:p>
        </w:tc>
        <w:tc>
          <w:tcPr>
            <w:tcW w:w="961" w:type="pct"/>
            <w:vAlign w:val="center"/>
            <w:hideMark/>
          </w:tcPr>
          <w:p w:rsidR="00CF7434" w:rsidRPr="00F55D91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Güisquil Criollo</w:t>
            </w:r>
          </w:p>
          <w:p w:rsidR="00CF7434" w:rsidRPr="00F55D91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(unidad)</w:t>
            </w:r>
          </w:p>
        </w:tc>
        <w:tc>
          <w:tcPr>
            <w:tcW w:w="889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$0.44</w:t>
            </w:r>
          </w:p>
        </w:tc>
        <w:tc>
          <w:tcPr>
            <w:tcW w:w="914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86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$0.42</w:t>
            </w:r>
          </w:p>
        </w:tc>
        <w:tc>
          <w:tcPr>
            <w:tcW w:w="860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84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$0.45</w:t>
            </w:r>
          </w:p>
        </w:tc>
      </w:tr>
      <w:tr w:rsidR="00CF7434" w:rsidRPr="00F55D91" w:rsidTr="00CF7434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pct"/>
            <w:vMerge/>
            <w:vAlign w:val="center"/>
          </w:tcPr>
          <w:p w:rsidR="00CF7434" w:rsidRPr="00CF7434" w:rsidRDefault="00CF7434" w:rsidP="00CF7434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</w:pPr>
          </w:p>
        </w:tc>
        <w:tc>
          <w:tcPr>
            <w:tcW w:w="961" w:type="pct"/>
            <w:vAlign w:val="center"/>
            <w:hideMark/>
          </w:tcPr>
          <w:p w:rsidR="00CF7434" w:rsidRPr="00F55D91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Papa Lavada</w:t>
            </w:r>
          </w:p>
          <w:p w:rsidR="00CF7434" w:rsidRPr="00F55D91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889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$1.19</w:t>
            </w:r>
          </w:p>
        </w:tc>
        <w:tc>
          <w:tcPr>
            <w:tcW w:w="914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86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$1.19</w:t>
            </w:r>
          </w:p>
        </w:tc>
        <w:tc>
          <w:tcPr>
            <w:tcW w:w="860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84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$1.19</w:t>
            </w:r>
          </w:p>
        </w:tc>
      </w:tr>
      <w:tr w:rsidR="00CF7434" w:rsidRPr="00F55D91" w:rsidTr="00CF7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pct"/>
            <w:vMerge/>
            <w:vAlign w:val="center"/>
          </w:tcPr>
          <w:p w:rsidR="00CF7434" w:rsidRPr="00CF7434" w:rsidRDefault="00CF7434" w:rsidP="00CF7434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</w:pPr>
          </w:p>
        </w:tc>
        <w:tc>
          <w:tcPr>
            <w:tcW w:w="961" w:type="pct"/>
            <w:vAlign w:val="center"/>
            <w:hideMark/>
          </w:tcPr>
          <w:p w:rsidR="00CF7434" w:rsidRPr="00F55D91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Papa Morena</w:t>
            </w:r>
          </w:p>
          <w:p w:rsidR="00CF7434" w:rsidRPr="00F55D91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889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$0.80</w:t>
            </w:r>
          </w:p>
        </w:tc>
        <w:tc>
          <w:tcPr>
            <w:tcW w:w="914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86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$0.66</w:t>
            </w:r>
          </w:p>
        </w:tc>
        <w:tc>
          <w:tcPr>
            <w:tcW w:w="860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84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$0.89</w:t>
            </w:r>
          </w:p>
        </w:tc>
      </w:tr>
      <w:tr w:rsidR="00CF7434" w:rsidRPr="00F55D91" w:rsidTr="00CF7434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pct"/>
            <w:vMerge/>
            <w:vAlign w:val="center"/>
          </w:tcPr>
          <w:p w:rsidR="00CF7434" w:rsidRPr="00CF7434" w:rsidRDefault="00CF7434" w:rsidP="00CF7434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</w:pPr>
          </w:p>
        </w:tc>
        <w:tc>
          <w:tcPr>
            <w:tcW w:w="961" w:type="pct"/>
            <w:vAlign w:val="center"/>
            <w:hideMark/>
          </w:tcPr>
          <w:p w:rsidR="00CF7434" w:rsidRPr="00F55D91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Repollo Verde (unidad)</w:t>
            </w:r>
          </w:p>
        </w:tc>
        <w:tc>
          <w:tcPr>
            <w:tcW w:w="889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$1.43</w:t>
            </w:r>
          </w:p>
        </w:tc>
        <w:tc>
          <w:tcPr>
            <w:tcW w:w="914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86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$1.25</w:t>
            </w:r>
          </w:p>
        </w:tc>
        <w:tc>
          <w:tcPr>
            <w:tcW w:w="860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84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$1.50</w:t>
            </w:r>
          </w:p>
        </w:tc>
      </w:tr>
      <w:tr w:rsidR="00CF7434" w:rsidRPr="00F55D91" w:rsidTr="00CF7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pct"/>
            <w:vMerge/>
            <w:vAlign w:val="center"/>
          </w:tcPr>
          <w:p w:rsidR="00CF7434" w:rsidRPr="00CF7434" w:rsidRDefault="00CF7434" w:rsidP="00CF7434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</w:pPr>
          </w:p>
        </w:tc>
        <w:tc>
          <w:tcPr>
            <w:tcW w:w="961" w:type="pct"/>
            <w:vAlign w:val="center"/>
            <w:hideMark/>
          </w:tcPr>
          <w:p w:rsidR="00CF7434" w:rsidRPr="00F55D91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Tomate de cocina</w:t>
            </w:r>
          </w:p>
          <w:p w:rsidR="00CF7434" w:rsidRPr="00F55D91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889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$0.63</w:t>
            </w:r>
          </w:p>
        </w:tc>
        <w:tc>
          <w:tcPr>
            <w:tcW w:w="914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86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$0.60</w:t>
            </w:r>
          </w:p>
        </w:tc>
        <w:tc>
          <w:tcPr>
            <w:tcW w:w="860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84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$0.65</w:t>
            </w:r>
          </w:p>
        </w:tc>
      </w:tr>
      <w:tr w:rsidR="00CF7434" w:rsidRPr="00F55D91" w:rsidTr="00CF7434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pct"/>
            <w:vMerge/>
            <w:vAlign w:val="center"/>
          </w:tcPr>
          <w:p w:rsidR="00CF7434" w:rsidRPr="00CF7434" w:rsidRDefault="00CF7434" w:rsidP="00CF7434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</w:pPr>
          </w:p>
        </w:tc>
        <w:tc>
          <w:tcPr>
            <w:tcW w:w="961" w:type="pct"/>
            <w:vAlign w:val="center"/>
            <w:hideMark/>
          </w:tcPr>
          <w:p w:rsidR="00CF7434" w:rsidRPr="00F55D91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Tomate de ensalada</w:t>
            </w:r>
          </w:p>
          <w:p w:rsidR="00CF7434" w:rsidRPr="00F55D91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889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$0.93</w:t>
            </w:r>
          </w:p>
        </w:tc>
        <w:tc>
          <w:tcPr>
            <w:tcW w:w="914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86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$0.87</w:t>
            </w:r>
          </w:p>
        </w:tc>
        <w:tc>
          <w:tcPr>
            <w:tcW w:w="860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84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$1.05</w:t>
            </w:r>
          </w:p>
        </w:tc>
      </w:tr>
      <w:tr w:rsidR="00CF7434" w:rsidRPr="00F55D91" w:rsidTr="00CF7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pct"/>
            <w:vMerge w:val="restart"/>
            <w:vAlign w:val="center"/>
          </w:tcPr>
          <w:p w:rsidR="00CF7434" w:rsidRPr="00CF7434" w:rsidRDefault="00CF7434" w:rsidP="00CF7434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</w:pPr>
            <w:r w:rsidRPr="00CF7434"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  <w:t>Azúcar</w:t>
            </w:r>
          </w:p>
        </w:tc>
        <w:tc>
          <w:tcPr>
            <w:tcW w:w="961" w:type="pct"/>
            <w:vAlign w:val="center"/>
            <w:hideMark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Azúcar blanca</w:t>
            </w:r>
          </w:p>
          <w:p w:rsidR="00CF7434" w:rsidRPr="00F55D91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(1000 gramos)</w:t>
            </w:r>
          </w:p>
        </w:tc>
        <w:tc>
          <w:tcPr>
            <w:tcW w:w="889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$0.92</w:t>
            </w:r>
          </w:p>
        </w:tc>
        <w:tc>
          <w:tcPr>
            <w:tcW w:w="914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Despensa Familiar</w:t>
            </w:r>
          </w:p>
        </w:tc>
        <w:tc>
          <w:tcPr>
            <w:tcW w:w="386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$0.89</w:t>
            </w:r>
          </w:p>
        </w:tc>
        <w:tc>
          <w:tcPr>
            <w:tcW w:w="860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84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$0.95</w:t>
            </w:r>
          </w:p>
        </w:tc>
      </w:tr>
      <w:tr w:rsidR="00CF7434" w:rsidRPr="00F55D91" w:rsidTr="00CF7434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pct"/>
            <w:vMerge/>
            <w:vAlign w:val="center"/>
          </w:tcPr>
          <w:p w:rsidR="00CF7434" w:rsidRPr="00CF7434" w:rsidRDefault="00CF7434" w:rsidP="00CF7434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</w:pPr>
          </w:p>
        </w:tc>
        <w:tc>
          <w:tcPr>
            <w:tcW w:w="961" w:type="pct"/>
            <w:vAlign w:val="center"/>
            <w:hideMark/>
          </w:tcPr>
          <w:p w:rsidR="00CF7434" w:rsidRPr="00F55D91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Azúcar blanca </w:t>
            </w: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br/>
              <w:t>(500 gramos)</w:t>
            </w:r>
          </w:p>
        </w:tc>
        <w:tc>
          <w:tcPr>
            <w:tcW w:w="889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$0.48</w:t>
            </w:r>
          </w:p>
        </w:tc>
        <w:tc>
          <w:tcPr>
            <w:tcW w:w="914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Despensa Familiar</w:t>
            </w:r>
          </w:p>
        </w:tc>
        <w:tc>
          <w:tcPr>
            <w:tcW w:w="386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$0.47</w:t>
            </w:r>
          </w:p>
        </w:tc>
        <w:tc>
          <w:tcPr>
            <w:tcW w:w="860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84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$0.48</w:t>
            </w:r>
          </w:p>
        </w:tc>
      </w:tr>
      <w:tr w:rsidR="00CF7434" w:rsidRPr="00F55D91" w:rsidTr="00CF7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pct"/>
            <w:vMerge/>
            <w:vAlign w:val="center"/>
          </w:tcPr>
          <w:p w:rsidR="00CF7434" w:rsidRPr="00CF7434" w:rsidRDefault="00CF7434" w:rsidP="00CF7434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</w:pPr>
          </w:p>
        </w:tc>
        <w:tc>
          <w:tcPr>
            <w:tcW w:w="961" w:type="pct"/>
            <w:vAlign w:val="center"/>
            <w:hideMark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Azúcar morena</w:t>
            </w:r>
          </w:p>
          <w:p w:rsidR="00CF7434" w:rsidRPr="00F55D91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(1000 gramos)</w:t>
            </w:r>
          </w:p>
        </w:tc>
        <w:tc>
          <w:tcPr>
            <w:tcW w:w="889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$0.97</w:t>
            </w:r>
          </w:p>
        </w:tc>
        <w:tc>
          <w:tcPr>
            <w:tcW w:w="914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86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$0.94</w:t>
            </w:r>
          </w:p>
        </w:tc>
        <w:tc>
          <w:tcPr>
            <w:tcW w:w="860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84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CF7434" w:rsidRPr="00F55D91" w:rsidTr="00CF7434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pct"/>
            <w:vMerge/>
            <w:vAlign w:val="center"/>
          </w:tcPr>
          <w:p w:rsidR="00CF7434" w:rsidRPr="00CF7434" w:rsidRDefault="00CF7434" w:rsidP="00CF7434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</w:pPr>
          </w:p>
        </w:tc>
        <w:tc>
          <w:tcPr>
            <w:tcW w:w="961" w:type="pct"/>
            <w:vAlign w:val="center"/>
            <w:hideMark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Azúcar morena</w:t>
            </w:r>
          </w:p>
          <w:p w:rsidR="00CF7434" w:rsidRPr="00F55D91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(2500 gramos)</w:t>
            </w:r>
          </w:p>
        </w:tc>
        <w:tc>
          <w:tcPr>
            <w:tcW w:w="889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$2.45</w:t>
            </w:r>
          </w:p>
        </w:tc>
        <w:tc>
          <w:tcPr>
            <w:tcW w:w="914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86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$2.40</w:t>
            </w:r>
          </w:p>
        </w:tc>
        <w:tc>
          <w:tcPr>
            <w:tcW w:w="860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84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$2.49</w:t>
            </w:r>
          </w:p>
        </w:tc>
      </w:tr>
      <w:tr w:rsidR="00CF7434" w:rsidRPr="00F55D91" w:rsidTr="00CF7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pct"/>
            <w:vMerge w:val="restart"/>
            <w:vAlign w:val="center"/>
          </w:tcPr>
          <w:p w:rsidR="00CF7434" w:rsidRPr="00CF7434" w:rsidRDefault="00CF7434" w:rsidP="00CF7434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</w:pPr>
            <w:r w:rsidRPr="00CF7434"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  <w:t>Harinas</w:t>
            </w:r>
          </w:p>
        </w:tc>
        <w:tc>
          <w:tcPr>
            <w:tcW w:w="961" w:type="pct"/>
            <w:vAlign w:val="center"/>
            <w:hideMark/>
          </w:tcPr>
          <w:p w:rsidR="00CF7434" w:rsidRPr="00F55D91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Harina de maíz</w:t>
            </w:r>
          </w:p>
          <w:p w:rsidR="00CF7434" w:rsidRPr="00F55D91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(907 gramos)</w:t>
            </w:r>
          </w:p>
        </w:tc>
        <w:tc>
          <w:tcPr>
            <w:tcW w:w="889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$0.93</w:t>
            </w:r>
          </w:p>
        </w:tc>
        <w:tc>
          <w:tcPr>
            <w:tcW w:w="914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86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$0.70</w:t>
            </w:r>
          </w:p>
        </w:tc>
        <w:tc>
          <w:tcPr>
            <w:tcW w:w="860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</w:rPr>
              <w:t>et y Súper Selectos</w:t>
            </w:r>
          </w:p>
        </w:tc>
        <w:tc>
          <w:tcPr>
            <w:tcW w:w="384" w:type="pct"/>
            <w:vAlign w:val="center"/>
          </w:tcPr>
          <w:p w:rsidR="00CF7434" w:rsidRDefault="00CF7434" w:rsidP="00CF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$1.15</w:t>
            </w:r>
          </w:p>
        </w:tc>
      </w:tr>
      <w:tr w:rsidR="00CF7434" w:rsidRPr="00F55D91" w:rsidTr="00CF7434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pct"/>
            <w:vMerge/>
            <w:vAlign w:val="center"/>
          </w:tcPr>
          <w:p w:rsidR="00CF7434" w:rsidRPr="00F55D91" w:rsidRDefault="00CF7434" w:rsidP="00CF7434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61" w:type="pct"/>
            <w:vAlign w:val="center"/>
            <w:hideMark/>
          </w:tcPr>
          <w:p w:rsidR="00CF7434" w:rsidRPr="00F55D91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Pan de caja</w:t>
            </w:r>
          </w:p>
          <w:p w:rsidR="00CF7434" w:rsidRPr="00F55D91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(500 gramos)</w:t>
            </w:r>
          </w:p>
        </w:tc>
        <w:tc>
          <w:tcPr>
            <w:tcW w:w="889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$1.40</w:t>
            </w:r>
          </w:p>
        </w:tc>
        <w:tc>
          <w:tcPr>
            <w:tcW w:w="914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86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  <w:tc>
          <w:tcPr>
            <w:tcW w:w="860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84" w:type="pct"/>
            <w:vAlign w:val="center"/>
          </w:tcPr>
          <w:p w:rsidR="00CF7434" w:rsidRDefault="00CF7434" w:rsidP="00CF7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$1.80</w:t>
            </w:r>
          </w:p>
        </w:tc>
      </w:tr>
    </w:tbl>
    <w:p w:rsidR="001E3426" w:rsidRDefault="001E3426" w:rsidP="00F55D91"/>
    <w:sectPr w:rsidR="001E34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C80" w:rsidRDefault="00C65C80" w:rsidP="009920D7">
      <w:pPr>
        <w:spacing w:after="0" w:line="240" w:lineRule="auto"/>
      </w:pPr>
      <w:r>
        <w:separator/>
      </w:r>
    </w:p>
  </w:endnote>
  <w:endnote w:type="continuationSeparator" w:id="0">
    <w:p w:rsidR="00C65C80" w:rsidRDefault="00C65C80" w:rsidP="0099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C80" w:rsidRDefault="00C65C80" w:rsidP="009920D7">
      <w:pPr>
        <w:spacing w:after="0" w:line="240" w:lineRule="auto"/>
      </w:pPr>
      <w:r>
        <w:separator/>
      </w:r>
    </w:p>
  </w:footnote>
  <w:footnote w:type="continuationSeparator" w:id="0">
    <w:p w:rsidR="00C65C80" w:rsidRDefault="00C65C80" w:rsidP="00992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F6"/>
    <w:rsid w:val="00001FD4"/>
    <w:rsid w:val="000063AD"/>
    <w:rsid w:val="00007280"/>
    <w:rsid w:val="000421E9"/>
    <w:rsid w:val="0004297E"/>
    <w:rsid w:val="00060D65"/>
    <w:rsid w:val="00066B3D"/>
    <w:rsid w:val="0007501E"/>
    <w:rsid w:val="00081011"/>
    <w:rsid w:val="00081DD3"/>
    <w:rsid w:val="00082ACE"/>
    <w:rsid w:val="00082E1B"/>
    <w:rsid w:val="00092E8B"/>
    <w:rsid w:val="000D7D0B"/>
    <w:rsid w:val="000F24EA"/>
    <w:rsid w:val="000F2FF0"/>
    <w:rsid w:val="000F441D"/>
    <w:rsid w:val="000F4DDC"/>
    <w:rsid w:val="00113D3A"/>
    <w:rsid w:val="001205BD"/>
    <w:rsid w:val="0013704D"/>
    <w:rsid w:val="00144A3B"/>
    <w:rsid w:val="001460C7"/>
    <w:rsid w:val="00147210"/>
    <w:rsid w:val="00155B9E"/>
    <w:rsid w:val="00156663"/>
    <w:rsid w:val="00167CDF"/>
    <w:rsid w:val="00174A06"/>
    <w:rsid w:val="001C7FB6"/>
    <w:rsid w:val="001E3426"/>
    <w:rsid w:val="00222A57"/>
    <w:rsid w:val="00231CC5"/>
    <w:rsid w:val="00233F7D"/>
    <w:rsid w:val="002423E0"/>
    <w:rsid w:val="002503B0"/>
    <w:rsid w:val="0026171C"/>
    <w:rsid w:val="00265A83"/>
    <w:rsid w:val="00267608"/>
    <w:rsid w:val="002937C2"/>
    <w:rsid w:val="002B1689"/>
    <w:rsid w:val="002C0BE2"/>
    <w:rsid w:val="002C101A"/>
    <w:rsid w:val="002C2005"/>
    <w:rsid w:val="002E1AE1"/>
    <w:rsid w:val="002E5079"/>
    <w:rsid w:val="00316232"/>
    <w:rsid w:val="003166BD"/>
    <w:rsid w:val="003338E7"/>
    <w:rsid w:val="00333F5F"/>
    <w:rsid w:val="003624D2"/>
    <w:rsid w:val="00387398"/>
    <w:rsid w:val="003A18CD"/>
    <w:rsid w:val="003C0AB6"/>
    <w:rsid w:val="003D387F"/>
    <w:rsid w:val="003E4DCF"/>
    <w:rsid w:val="00401629"/>
    <w:rsid w:val="00401A84"/>
    <w:rsid w:val="00404FDA"/>
    <w:rsid w:val="00410FF8"/>
    <w:rsid w:val="004158C2"/>
    <w:rsid w:val="00417C94"/>
    <w:rsid w:val="004206D9"/>
    <w:rsid w:val="00455458"/>
    <w:rsid w:val="004665B7"/>
    <w:rsid w:val="004A2A8D"/>
    <w:rsid w:val="004B7CE9"/>
    <w:rsid w:val="004D2870"/>
    <w:rsid w:val="00501DC7"/>
    <w:rsid w:val="00526D6D"/>
    <w:rsid w:val="0053416A"/>
    <w:rsid w:val="00534D09"/>
    <w:rsid w:val="00536B14"/>
    <w:rsid w:val="00565A6C"/>
    <w:rsid w:val="00575812"/>
    <w:rsid w:val="005858DA"/>
    <w:rsid w:val="005A135F"/>
    <w:rsid w:val="005B751F"/>
    <w:rsid w:val="005C7D48"/>
    <w:rsid w:val="005D5872"/>
    <w:rsid w:val="005E20FE"/>
    <w:rsid w:val="005F1D7D"/>
    <w:rsid w:val="005F1EA4"/>
    <w:rsid w:val="00602128"/>
    <w:rsid w:val="00603E11"/>
    <w:rsid w:val="006433CC"/>
    <w:rsid w:val="006440B6"/>
    <w:rsid w:val="00647EBD"/>
    <w:rsid w:val="0066172A"/>
    <w:rsid w:val="00664270"/>
    <w:rsid w:val="00682E25"/>
    <w:rsid w:val="006C0220"/>
    <w:rsid w:val="006E2349"/>
    <w:rsid w:val="006F2694"/>
    <w:rsid w:val="00717081"/>
    <w:rsid w:val="00741EA8"/>
    <w:rsid w:val="00782B77"/>
    <w:rsid w:val="007964DF"/>
    <w:rsid w:val="007A5769"/>
    <w:rsid w:val="007A5EDE"/>
    <w:rsid w:val="007B2DA7"/>
    <w:rsid w:val="007B5CA3"/>
    <w:rsid w:val="007D4235"/>
    <w:rsid w:val="007E2CF1"/>
    <w:rsid w:val="007E5330"/>
    <w:rsid w:val="007F4E6F"/>
    <w:rsid w:val="0080338E"/>
    <w:rsid w:val="008045CE"/>
    <w:rsid w:val="00810F45"/>
    <w:rsid w:val="00824DD1"/>
    <w:rsid w:val="00852AF0"/>
    <w:rsid w:val="00872CE7"/>
    <w:rsid w:val="00896C5E"/>
    <w:rsid w:val="008C675F"/>
    <w:rsid w:val="008D2269"/>
    <w:rsid w:val="008E0088"/>
    <w:rsid w:val="0090793D"/>
    <w:rsid w:val="00914969"/>
    <w:rsid w:val="009260EE"/>
    <w:rsid w:val="009272FB"/>
    <w:rsid w:val="00943A14"/>
    <w:rsid w:val="00962EF5"/>
    <w:rsid w:val="00976EE2"/>
    <w:rsid w:val="00987A7D"/>
    <w:rsid w:val="009920D7"/>
    <w:rsid w:val="00996AAF"/>
    <w:rsid w:val="009A0AF2"/>
    <w:rsid w:val="009B5E6C"/>
    <w:rsid w:val="009E27C4"/>
    <w:rsid w:val="009F120E"/>
    <w:rsid w:val="009F4E20"/>
    <w:rsid w:val="00A0608C"/>
    <w:rsid w:val="00A13EFB"/>
    <w:rsid w:val="00A31046"/>
    <w:rsid w:val="00A52364"/>
    <w:rsid w:val="00A62EA4"/>
    <w:rsid w:val="00A900F9"/>
    <w:rsid w:val="00AB4085"/>
    <w:rsid w:val="00AC0590"/>
    <w:rsid w:val="00AD2B45"/>
    <w:rsid w:val="00AD67EF"/>
    <w:rsid w:val="00AE088A"/>
    <w:rsid w:val="00AE7175"/>
    <w:rsid w:val="00B22E6E"/>
    <w:rsid w:val="00B25F3C"/>
    <w:rsid w:val="00B2785F"/>
    <w:rsid w:val="00B27C4D"/>
    <w:rsid w:val="00B54352"/>
    <w:rsid w:val="00B60DBA"/>
    <w:rsid w:val="00B73A68"/>
    <w:rsid w:val="00B75C42"/>
    <w:rsid w:val="00B802D0"/>
    <w:rsid w:val="00B80A6B"/>
    <w:rsid w:val="00BB5FEE"/>
    <w:rsid w:val="00BF2550"/>
    <w:rsid w:val="00C147B1"/>
    <w:rsid w:val="00C17EA6"/>
    <w:rsid w:val="00C21A50"/>
    <w:rsid w:val="00C254B9"/>
    <w:rsid w:val="00C5737E"/>
    <w:rsid w:val="00C65C80"/>
    <w:rsid w:val="00C6757C"/>
    <w:rsid w:val="00C7023D"/>
    <w:rsid w:val="00C877F6"/>
    <w:rsid w:val="00CA0C23"/>
    <w:rsid w:val="00CB6D3A"/>
    <w:rsid w:val="00CC3198"/>
    <w:rsid w:val="00CC5D82"/>
    <w:rsid w:val="00CD0FFD"/>
    <w:rsid w:val="00CF7434"/>
    <w:rsid w:val="00D03AEC"/>
    <w:rsid w:val="00D15C78"/>
    <w:rsid w:val="00D30044"/>
    <w:rsid w:val="00D30A08"/>
    <w:rsid w:val="00D35354"/>
    <w:rsid w:val="00D50F54"/>
    <w:rsid w:val="00D60360"/>
    <w:rsid w:val="00D640DB"/>
    <w:rsid w:val="00D73D60"/>
    <w:rsid w:val="00D7774B"/>
    <w:rsid w:val="00D851F8"/>
    <w:rsid w:val="00D855A5"/>
    <w:rsid w:val="00D86851"/>
    <w:rsid w:val="00DA3F43"/>
    <w:rsid w:val="00DA6535"/>
    <w:rsid w:val="00DB1E1A"/>
    <w:rsid w:val="00DC741E"/>
    <w:rsid w:val="00DD32B8"/>
    <w:rsid w:val="00E05BD9"/>
    <w:rsid w:val="00E2334D"/>
    <w:rsid w:val="00E248E4"/>
    <w:rsid w:val="00E32CA5"/>
    <w:rsid w:val="00E37FC7"/>
    <w:rsid w:val="00E41F11"/>
    <w:rsid w:val="00E60AEE"/>
    <w:rsid w:val="00E91A45"/>
    <w:rsid w:val="00E972F6"/>
    <w:rsid w:val="00EB0704"/>
    <w:rsid w:val="00EB7B11"/>
    <w:rsid w:val="00EC5DF4"/>
    <w:rsid w:val="00EE40DF"/>
    <w:rsid w:val="00EE4959"/>
    <w:rsid w:val="00F03789"/>
    <w:rsid w:val="00F14454"/>
    <w:rsid w:val="00F175CF"/>
    <w:rsid w:val="00F20149"/>
    <w:rsid w:val="00F22B3F"/>
    <w:rsid w:val="00F35D32"/>
    <w:rsid w:val="00F41D36"/>
    <w:rsid w:val="00F51B4A"/>
    <w:rsid w:val="00F55D91"/>
    <w:rsid w:val="00F70EAC"/>
    <w:rsid w:val="00FB14A2"/>
    <w:rsid w:val="00FC7D66"/>
    <w:rsid w:val="00FD0AEA"/>
    <w:rsid w:val="00FE24F2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09FFA-B7E1-44A0-87C2-DBA5D032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60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060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6">
    <w:name w:val="List Table 3 Accent 6"/>
    <w:basedOn w:val="Tablanormal"/>
    <w:uiPriority w:val="48"/>
    <w:rsid w:val="00E972F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972F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cuadrcula4-nfasis6">
    <w:name w:val="Grid Table 4 Accent 6"/>
    <w:basedOn w:val="Tablanormal"/>
    <w:uiPriority w:val="49"/>
    <w:rsid w:val="0090793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92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0D7"/>
  </w:style>
  <w:style w:type="paragraph" w:styleId="Piedepgina">
    <w:name w:val="footer"/>
    <w:basedOn w:val="Normal"/>
    <w:link w:val="PiedepginaCar"/>
    <w:uiPriority w:val="99"/>
    <w:unhideWhenUsed/>
    <w:rsid w:val="00992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D7"/>
  </w:style>
  <w:style w:type="character" w:customStyle="1" w:styleId="Ttulo1Car">
    <w:name w:val="Título 1 Car"/>
    <w:basedOn w:val="Fuentedeprrafopredeter"/>
    <w:link w:val="Ttulo1"/>
    <w:uiPriority w:val="9"/>
    <w:rsid w:val="00A060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060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BCECF6AB-FBC3-462F-A6AB-2C6E130D2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Isabelle Cruz Díaz</dc:creator>
  <cp:keywords/>
  <dc:description/>
  <cp:lastModifiedBy>Patricia Salinas</cp:lastModifiedBy>
  <cp:revision>2</cp:revision>
  <dcterms:created xsi:type="dcterms:W3CDTF">2018-07-30T15:03:00Z</dcterms:created>
  <dcterms:modified xsi:type="dcterms:W3CDTF">2018-07-30T15:03:00Z</dcterms:modified>
</cp:coreProperties>
</file>